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E81" w:rsidRDefault="00654E81" w:rsidP="0030085D">
      <w:pPr>
        <w:widowControl w:val="0"/>
        <w:spacing w:after="0" w:line="240" w:lineRule="auto"/>
        <w:rPr>
          <w:rFonts w:ascii="Times New Roman" w:hAnsi="Times New Roman" w:cs="Times New Roman"/>
          <w:b/>
          <w:sz w:val="20"/>
          <w:szCs w:val="20"/>
          <w:lang w:val="kk-KZ"/>
        </w:rPr>
      </w:pPr>
    </w:p>
    <w:p w:rsidR="00ED0065" w:rsidRPr="00532BFE" w:rsidRDefault="00ED0065" w:rsidP="00ED0065">
      <w:pPr>
        <w:spacing w:after="0" w:line="240" w:lineRule="auto"/>
        <w:jc w:val="right"/>
        <w:rPr>
          <w:rFonts w:ascii="Times New Roman" w:hAnsi="Times New Roman"/>
          <w:i/>
          <w:sz w:val="24"/>
          <w:szCs w:val="24"/>
          <w:lang w:val="kk-KZ"/>
        </w:rPr>
      </w:pPr>
      <w:r w:rsidRPr="00532BFE">
        <w:rPr>
          <w:rFonts w:ascii="Times New Roman" w:hAnsi="Times New Roman"/>
          <w:i/>
          <w:sz w:val="24"/>
          <w:szCs w:val="24"/>
          <w:lang w:val="kk-KZ"/>
        </w:rPr>
        <w:t xml:space="preserve">Тендерлік құжаттамаға </w:t>
      </w:r>
    </w:p>
    <w:p w:rsidR="00ED0065" w:rsidRPr="00532BFE" w:rsidRDefault="00ED0065" w:rsidP="00ED0065">
      <w:pPr>
        <w:spacing w:after="0" w:line="240" w:lineRule="auto"/>
        <w:jc w:val="right"/>
        <w:rPr>
          <w:rFonts w:ascii="Times New Roman" w:hAnsi="Times New Roman"/>
          <w:i/>
          <w:sz w:val="24"/>
          <w:szCs w:val="24"/>
          <w:lang w:val="kk-KZ"/>
        </w:rPr>
      </w:pPr>
      <w:r>
        <w:rPr>
          <w:rFonts w:ascii="Times New Roman" w:hAnsi="Times New Roman"/>
          <w:i/>
          <w:sz w:val="24"/>
          <w:szCs w:val="24"/>
          <w:lang w:val="kk-KZ"/>
        </w:rPr>
        <w:t>2</w:t>
      </w:r>
      <w:r w:rsidRPr="00532BFE">
        <w:rPr>
          <w:rFonts w:ascii="Times New Roman" w:hAnsi="Times New Roman"/>
          <w:i/>
          <w:sz w:val="24"/>
          <w:szCs w:val="24"/>
          <w:lang w:val="kk-KZ"/>
        </w:rPr>
        <w:t xml:space="preserve"> қосымша</w:t>
      </w:r>
    </w:p>
    <w:p w:rsidR="00ED0065" w:rsidRPr="00532BFE" w:rsidRDefault="00ED0065" w:rsidP="00ED0065">
      <w:pPr>
        <w:spacing w:after="0" w:line="240" w:lineRule="auto"/>
        <w:jc w:val="right"/>
        <w:rPr>
          <w:rFonts w:ascii="Times New Roman" w:hAnsi="Times New Roman"/>
          <w:i/>
          <w:sz w:val="24"/>
          <w:szCs w:val="24"/>
          <w:lang w:val="kk-KZ"/>
        </w:rPr>
      </w:pPr>
      <w:r>
        <w:rPr>
          <w:rFonts w:ascii="Times New Roman" w:hAnsi="Times New Roman"/>
          <w:i/>
          <w:sz w:val="24"/>
          <w:szCs w:val="24"/>
        </w:rPr>
        <w:t>Приложение 2</w:t>
      </w:r>
      <w:r w:rsidRPr="00532BFE">
        <w:rPr>
          <w:rFonts w:ascii="Times New Roman" w:hAnsi="Times New Roman"/>
          <w:i/>
          <w:sz w:val="24"/>
          <w:szCs w:val="24"/>
        </w:rPr>
        <w:t xml:space="preserve"> </w:t>
      </w:r>
    </w:p>
    <w:p w:rsidR="00ED0065" w:rsidRPr="00532BFE" w:rsidRDefault="00ED0065" w:rsidP="00ED0065">
      <w:pPr>
        <w:spacing w:after="0" w:line="240" w:lineRule="auto"/>
        <w:jc w:val="right"/>
        <w:rPr>
          <w:rFonts w:ascii="Times New Roman" w:hAnsi="Times New Roman"/>
          <w:i/>
          <w:sz w:val="24"/>
          <w:szCs w:val="24"/>
        </w:rPr>
      </w:pPr>
      <w:r w:rsidRPr="00532BFE">
        <w:rPr>
          <w:rFonts w:ascii="Times New Roman" w:hAnsi="Times New Roman"/>
          <w:i/>
          <w:sz w:val="24"/>
          <w:szCs w:val="24"/>
        </w:rPr>
        <w:t>к тендерной документации</w:t>
      </w:r>
    </w:p>
    <w:p w:rsidR="00ED0065" w:rsidRDefault="00ED0065" w:rsidP="00ED0065">
      <w:pPr>
        <w:pStyle w:val="a4"/>
        <w:shd w:val="clear" w:color="auto" w:fill="FFFFFF"/>
        <w:spacing w:before="0" w:beforeAutospacing="0" w:after="0" w:afterAutospacing="0"/>
        <w:rPr>
          <w:color w:val="333333"/>
          <w:sz w:val="21"/>
          <w:szCs w:val="21"/>
        </w:rPr>
      </w:pPr>
    </w:p>
    <w:p w:rsidR="00ED0065" w:rsidRDefault="00ED0065" w:rsidP="00654E81">
      <w:pPr>
        <w:widowControl w:val="0"/>
        <w:spacing w:after="0" w:line="240" w:lineRule="auto"/>
        <w:jc w:val="center"/>
        <w:rPr>
          <w:rFonts w:ascii="Times New Roman" w:hAnsi="Times New Roman" w:cs="Times New Roman"/>
          <w:b/>
          <w:sz w:val="20"/>
          <w:szCs w:val="20"/>
          <w:lang w:val="kk-KZ"/>
        </w:rPr>
      </w:pPr>
    </w:p>
    <w:p w:rsidR="00654E81" w:rsidRPr="00ED0065" w:rsidRDefault="00654E81" w:rsidP="00654E81">
      <w:pPr>
        <w:widowControl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lang w:val="kk-KZ"/>
        </w:rPr>
        <w:t xml:space="preserve">  Сатып алынатын тауарларғасипаттама</w:t>
      </w:r>
      <w:r>
        <w:rPr>
          <w:rFonts w:ascii="Times New Roman" w:hAnsi="Times New Roman"/>
          <w:lang w:val="kk-KZ"/>
        </w:rPr>
        <w:t xml:space="preserve"> </w:t>
      </w:r>
      <w:r>
        <w:rPr>
          <w:rFonts w:ascii="Times New Roman" w:hAnsi="Times New Roman"/>
        </w:rPr>
        <w:t xml:space="preserve">                              </w:t>
      </w:r>
      <w:r w:rsidR="00ED0065">
        <w:rPr>
          <w:rFonts w:ascii="Times New Roman" w:hAnsi="Times New Roman"/>
        </w:rPr>
        <w:t xml:space="preserve">                              </w:t>
      </w:r>
      <w:r>
        <w:rPr>
          <w:rFonts w:ascii="Times New Roman" w:hAnsi="Times New Roman"/>
        </w:rPr>
        <w:t xml:space="preserve"> </w:t>
      </w:r>
    </w:p>
    <w:p w:rsidR="00654E81" w:rsidRDefault="00654E81" w:rsidP="00654E81">
      <w:pPr>
        <w:widowControl w:val="0"/>
        <w:spacing w:after="0" w:line="240" w:lineRule="auto"/>
        <w:jc w:val="center"/>
        <w:rPr>
          <w:rFonts w:ascii="Times New Roman" w:hAnsi="Times New Roman" w:cs="Times New Roman"/>
          <w:b/>
          <w:sz w:val="20"/>
          <w:szCs w:val="20"/>
          <w:lang w:val="kk-KZ"/>
        </w:rPr>
      </w:pPr>
      <w:r>
        <w:rPr>
          <w:rFonts w:ascii="Times New Roman" w:hAnsi="Times New Roman" w:cs="Times New Roman"/>
          <w:sz w:val="20"/>
          <w:szCs w:val="20"/>
        </w:rPr>
        <w:t>Техническая спецификация</w:t>
      </w:r>
    </w:p>
    <w:p w:rsidR="00654E81" w:rsidRDefault="00654E81" w:rsidP="00654E81">
      <w:pPr>
        <w:widowControl w:val="0"/>
        <w:spacing w:after="0" w:line="240" w:lineRule="auto"/>
        <w:jc w:val="center"/>
        <w:rPr>
          <w:rFonts w:ascii="Times New Roman" w:hAnsi="Times New Roman" w:cs="Times New Roman"/>
          <w:b/>
          <w:sz w:val="20"/>
          <w:szCs w:val="20"/>
          <w:lang w:val="kk-KZ"/>
        </w:rPr>
      </w:pPr>
    </w:p>
    <w:p w:rsidR="000E6BAE" w:rsidRDefault="000E6BAE" w:rsidP="00654E81">
      <w:pPr>
        <w:widowControl w:val="0"/>
        <w:spacing w:after="0" w:line="240" w:lineRule="auto"/>
        <w:jc w:val="center"/>
        <w:rPr>
          <w:rFonts w:ascii="Times New Roman" w:hAnsi="Times New Roman" w:cs="Times New Roman"/>
          <w:b/>
          <w:sz w:val="20"/>
          <w:szCs w:val="20"/>
          <w:lang w:val="kk-KZ"/>
        </w:rPr>
      </w:pPr>
    </w:p>
    <w:tbl>
      <w:tblPr>
        <w:tblW w:w="14899" w:type="dxa"/>
        <w:tblInd w:w="93" w:type="dxa"/>
        <w:tblLook w:val="04A0"/>
      </w:tblPr>
      <w:tblGrid>
        <w:gridCol w:w="559"/>
        <w:gridCol w:w="2433"/>
        <w:gridCol w:w="992"/>
        <w:gridCol w:w="10915"/>
      </w:tblGrid>
      <w:tr w:rsidR="000E6BAE" w:rsidRPr="000E6BAE" w:rsidTr="001E6971">
        <w:trPr>
          <w:trHeight w:val="255"/>
        </w:trPr>
        <w:tc>
          <w:tcPr>
            <w:tcW w:w="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b/>
                <w:bCs/>
                <w:color w:val="000000"/>
                <w:sz w:val="20"/>
                <w:szCs w:val="20"/>
                <w:lang w:eastAsia="ru-RU"/>
              </w:rPr>
            </w:pPr>
            <w:r w:rsidRPr="000E6BAE">
              <w:rPr>
                <w:rFonts w:ascii="Times New Roman" w:eastAsia="Times New Roman" w:hAnsi="Times New Roman" w:cs="Times New Roman"/>
                <w:b/>
                <w:bCs/>
                <w:color w:val="000000"/>
                <w:sz w:val="20"/>
                <w:szCs w:val="20"/>
                <w:lang w:eastAsia="ru-RU"/>
              </w:rPr>
              <w:t>№</w:t>
            </w:r>
          </w:p>
        </w:tc>
        <w:tc>
          <w:tcPr>
            <w:tcW w:w="2433" w:type="dxa"/>
            <w:tcBorders>
              <w:top w:val="single" w:sz="4" w:space="0" w:color="auto"/>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b/>
                <w:bCs/>
                <w:color w:val="000000"/>
                <w:sz w:val="20"/>
                <w:szCs w:val="20"/>
                <w:lang w:eastAsia="ru-RU"/>
              </w:rPr>
            </w:pPr>
            <w:r w:rsidRPr="000E6BAE">
              <w:rPr>
                <w:rFonts w:ascii="Times New Roman" w:eastAsia="Times New Roman" w:hAnsi="Times New Roman" w:cs="Times New Roman"/>
                <w:b/>
                <w:bCs/>
                <w:color w:val="000000"/>
                <w:sz w:val="20"/>
                <w:szCs w:val="20"/>
                <w:lang w:eastAsia="ru-RU"/>
              </w:rPr>
              <w:t>Наименование</w:t>
            </w:r>
            <w:r w:rsidR="00305D18">
              <w:rPr>
                <w:rFonts w:ascii="Arial" w:hAnsi="Arial" w:cs="Arial"/>
                <w:color w:val="333333"/>
                <w:sz w:val="27"/>
                <w:szCs w:val="27"/>
                <w:shd w:val="clear" w:color="auto" w:fill="FFFFFF"/>
              </w:rPr>
              <w:t xml:space="preserve"> </w:t>
            </w:r>
            <w:proofErr w:type="spellStart"/>
            <w:r w:rsidR="00305D18" w:rsidRPr="00305D18">
              <w:rPr>
                <w:rFonts w:ascii="Times New Roman" w:hAnsi="Times New Roman" w:cs="Times New Roman"/>
                <w:color w:val="333333"/>
                <w:sz w:val="18"/>
                <w:szCs w:val="18"/>
                <w:shd w:val="clear" w:color="auto" w:fill="FFFFFF"/>
              </w:rPr>
              <w:t>Атау</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b/>
                <w:bCs/>
                <w:color w:val="000000"/>
                <w:sz w:val="20"/>
                <w:szCs w:val="20"/>
                <w:lang w:eastAsia="ru-RU"/>
              </w:rPr>
            </w:pPr>
            <w:r w:rsidRPr="000E6BAE">
              <w:rPr>
                <w:rFonts w:ascii="Times New Roman" w:eastAsia="Times New Roman" w:hAnsi="Times New Roman" w:cs="Times New Roman"/>
                <w:b/>
                <w:bCs/>
                <w:color w:val="000000"/>
                <w:sz w:val="20"/>
                <w:szCs w:val="20"/>
                <w:lang w:eastAsia="ru-RU"/>
              </w:rPr>
              <w:t>Кол-во</w:t>
            </w:r>
          </w:p>
        </w:tc>
        <w:tc>
          <w:tcPr>
            <w:tcW w:w="10915" w:type="dxa"/>
            <w:tcBorders>
              <w:top w:val="single" w:sz="4" w:space="0" w:color="auto"/>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b/>
                <w:bCs/>
                <w:color w:val="000000"/>
                <w:sz w:val="20"/>
                <w:szCs w:val="20"/>
                <w:lang w:eastAsia="ru-RU"/>
              </w:rPr>
            </w:pPr>
            <w:r w:rsidRPr="000E6BAE">
              <w:rPr>
                <w:rFonts w:ascii="Times New Roman" w:eastAsia="Times New Roman" w:hAnsi="Times New Roman" w:cs="Times New Roman"/>
                <w:b/>
                <w:bCs/>
                <w:color w:val="000000"/>
                <w:sz w:val="20"/>
                <w:szCs w:val="20"/>
                <w:lang w:eastAsia="ru-RU"/>
              </w:rPr>
              <w:t>Техническое описание</w:t>
            </w:r>
            <w:r w:rsidR="00305D18">
              <w:rPr>
                <w:rFonts w:ascii="Arial" w:hAnsi="Arial" w:cs="Arial"/>
                <w:color w:val="333333"/>
                <w:sz w:val="27"/>
                <w:szCs w:val="27"/>
                <w:shd w:val="clear" w:color="auto" w:fill="FFFFFF"/>
              </w:rPr>
              <w:t xml:space="preserve"> </w:t>
            </w:r>
            <w:r w:rsidR="00305D18" w:rsidRPr="00305D18">
              <w:rPr>
                <w:rFonts w:ascii="Times New Roman" w:hAnsi="Times New Roman" w:cs="Times New Roman"/>
                <w:color w:val="333333"/>
                <w:sz w:val="18"/>
                <w:szCs w:val="18"/>
                <w:shd w:val="clear" w:color="auto" w:fill="FFFFFF"/>
              </w:rPr>
              <w:t>Техникалық сипаттама</w:t>
            </w:r>
          </w:p>
        </w:tc>
      </w:tr>
      <w:tr w:rsidR="000E6BAE" w:rsidRPr="000E6BAE" w:rsidTr="00D27033">
        <w:trPr>
          <w:trHeight w:val="1128"/>
        </w:trPr>
        <w:tc>
          <w:tcPr>
            <w:tcW w:w="559"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w:t>
            </w:r>
          </w:p>
        </w:tc>
        <w:tc>
          <w:tcPr>
            <w:tcW w:w="2433" w:type="dxa"/>
            <w:tcBorders>
              <w:top w:val="nil"/>
              <w:left w:val="nil"/>
              <w:bottom w:val="single" w:sz="4" w:space="0" w:color="auto"/>
              <w:right w:val="single" w:sz="4" w:space="0" w:color="auto"/>
            </w:tcBorders>
            <w:shd w:val="clear" w:color="auto" w:fill="auto"/>
            <w:vAlign w:val="center"/>
            <w:hideMark/>
          </w:tcPr>
          <w:p w:rsidR="00D327C3" w:rsidRDefault="00D327C3" w:rsidP="0046236D">
            <w:pPr>
              <w:rPr>
                <w:rFonts w:ascii="Times New Roman" w:hAnsi="Times New Roman"/>
                <w:color w:val="000000"/>
                <w:sz w:val="24"/>
                <w:szCs w:val="24"/>
              </w:rPr>
            </w:pPr>
            <w:proofErr w:type="spellStart"/>
            <w:r w:rsidRPr="00061A8B">
              <w:rPr>
                <w:rFonts w:ascii="Times New Roman" w:hAnsi="Times New Roman"/>
                <w:color w:val="000000"/>
                <w:sz w:val="28"/>
                <w:szCs w:val="28"/>
              </w:rPr>
              <w:t>Шприцті</w:t>
            </w:r>
            <w:proofErr w:type="spellEnd"/>
            <w:r w:rsidRPr="00061A8B">
              <w:rPr>
                <w:rFonts w:ascii="Times New Roman" w:hAnsi="Times New Roman"/>
                <w:color w:val="000000"/>
                <w:sz w:val="28"/>
                <w:szCs w:val="28"/>
              </w:rPr>
              <w:t xml:space="preserve"> инфузиялық сорғы</w:t>
            </w:r>
            <w:r w:rsidRPr="00061A8B">
              <w:rPr>
                <w:rFonts w:ascii="Times New Roman" w:hAnsi="Times New Roman"/>
                <w:color w:val="000000"/>
                <w:sz w:val="24"/>
                <w:szCs w:val="24"/>
              </w:rPr>
              <w:t xml:space="preserve"> </w:t>
            </w:r>
          </w:p>
          <w:p w:rsidR="00305D18" w:rsidRPr="00EC0965" w:rsidRDefault="00D327C3" w:rsidP="0046236D">
            <w:pPr>
              <w:rPr>
                <w:rFonts w:ascii="Times New Roman" w:hAnsi="Times New Roman" w:cs="Times New Roman"/>
                <w:b/>
                <w:color w:val="000000"/>
                <w:sz w:val="24"/>
                <w:szCs w:val="24"/>
              </w:rPr>
            </w:pPr>
            <w:proofErr w:type="gramStart"/>
            <w:r w:rsidRPr="00061A8B">
              <w:rPr>
                <w:rFonts w:ascii="Times New Roman" w:hAnsi="Times New Roman" w:cs="Times New Roman"/>
                <w:sz w:val="28"/>
                <w:szCs w:val="28"/>
              </w:rPr>
              <w:t>Шприцевой</w:t>
            </w:r>
            <w:proofErr w:type="gramEnd"/>
            <w:r w:rsidRPr="00061A8B">
              <w:rPr>
                <w:rFonts w:ascii="Times New Roman" w:hAnsi="Times New Roman" w:cs="Times New Roman"/>
                <w:sz w:val="28"/>
                <w:szCs w:val="28"/>
              </w:rPr>
              <w:t xml:space="preserve"> </w:t>
            </w:r>
            <w:proofErr w:type="spellStart"/>
            <w:r w:rsidRPr="00061A8B">
              <w:rPr>
                <w:rFonts w:ascii="Times New Roman" w:hAnsi="Times New Roman" w:cs="Times New Roman"/>
                <w:sz w:val="28"/>
                <w:szCs w:val="28"/>
              </w:rPr>
              <w:t>инфузионный</w:t>
            </w:r>
            <w:proofErr w:type="spellEnd"/>
            <w:r w:rsidRPr="00061A8B">
              <w:rPr>
                <w:rFonts w:ascii="Times New Roman" w:hAnsi="Times New Roman" w:cs="Times New Roman"/>
                <w:sz w:val="28"/>
                <w:szCs w:val="28"/>
              </w:rPr>
              <w:t xml:space="preserve"> насос</w:t>
            </w:r>
          </w:p>
        </w:tc>
        <w:tc>
          <w:tcPr>
            <w:tcW w:w="992" w:type="dxa"/>
            <w:tcBorders>
              <w:top w:val="nil"/>
              <w:left w:val="nil"/>
              <w:bottom w:val="single" w:sz="4" w:space="0" w:color="auto"/>
              <w:right w:val="single" w:sz="4" w:space="0" w:color="auto"/>
            </w:tcBorders>
            <w:shd w:val="clear" w:color="auto" w:fill="auto"/>
            <w:vAlign w:val="center"/>
            <w:hideMark/>
          </w:tcPr>
          <w:p w:rsidR="000E6BAE" w:rsidRPr="00933B57" w:rsidRDefault="009B7C50" w:rsidP="000E6BAE">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10915" w:type="dxa"/>
            <w:tcBorders>
              <w:top w:val="nil"/>
              <w:left w:val="nil"/>
              <w:bottom w:val="single" w:sz="4" w:space="0" w:color="auto"/>
              <w:right w:val="single" w:sz="4" w:space="0" w:color="auto"/>
            </w:tcBorders>
            <w:shd w:val="clear" w:color="auto" w:fill="auto"/>
            <w:vAlign w:val="center"/>
            <w:hideMark/>
          </w:tcPr>
          <w:p w:rsidR="008347CF" w:rsidRPr="002F5964" w:rsidRDefault="008347CF" w:rsidP="00B07C41">
            <w:pPr>
              <w:tabs>
                <w:tab w:val="left" w:pos="1020"/>
              </w:tabs>
              <w:spacing w:after="0"/>
              <w:rPr>
                <w:rFonts w:ascii="Times New Roman" w:hAnsi="Times New Roman"/>
              </w:rPr>
            </w:pPr>
            <w:proofErr w:type="gramStart"/>
            <w:r w:rsidRPr="002F5964">
              <w:rPr>
                <w:rFonts w:ascii="Times New Roman" w:hAnsi="Times New Roman"/>
              </w:rPr>
              <w:t xml:space="preserve">Насос шприцевой предназначен для введения лекарственных растворов с заданной скоростью при использовании одноразовых шприцев емкостью 2/3, 5, 10, 20, 30, 50/60 </w:t>
            </w:r>
            <w:r w:rsidRPr="002F5964">
              <w:rPr>
                <w:rFonts w:ascii="Times New Roman" w:hAnsi="Times New Roman"/>
                <w:lang w:val="en-US"/>
              </w:rPr>
              <w:t>ml</w:t>
            </w:r>
            <w:r w:rsidRPr="002F5964">
              <w:rPr>
                <w:rFonts w:ascii="Times New Roman" w:hAnsi="Times New Roman"/>
              </w:rPr>
              <w:t xml:space="preserve">. </w:t>
            </w:r>
            <w:proofErr w:type="gramEnd"/>
          </w:p>
          <w:p w:rsidR="008347CF" w:rsidRPr="002F5964" w:rsidRDefault="008347CF" w:rsidP="00B07C41">
            <w:pPr>
              <w:tabs>
                <w:tab w:val="left" w:pos="1020"/>
              </w:tabs>
              <w:spacing w:after="0"/>
              <w:rPr>
                <w:rFonts w:ascii="Times New Roman" w:hAnsi="Times New Roman"/>
              </w:rPr>
            </w:pPr>
            <w:r w:rsidRPr="002F5964">
              <w:rPr>
                <w:rFonts w:ascii="Times New Roman" w:hAnsi="Times New Roman"/>
              </w:rPr>
              <w:t xml:space="preserve"> -  Насос предназначен для применения у взрослых, детей и новорожденных для периодического и непрерывного введения парентеральных и </w:t>
            </w:r>
            <w:proofErr w:type="spellStart"/>
            <w:r w:rsidRPr="002F5964">
              <w:rPr>
                <w:rFonts w:ascii="Times New Roman" w:hAnsi="Times New Roman"/>
              </w:rPr>
              <w:t>энтеральных</w:t>
            </w:r>
            <w:proofErr w:type="spellEnd"/>
            <w:r w:rsidRPr="002F5964">
              <w:rPr>
                <w:rFonts w:ascii="Times New Roman" w:hAnsi="Times New Roman"/>
              </w:rPr>
              <w:t xml:space="preserve"> растворов через стандартные медицинские доступы.</w:t>
            </w:r>
          </w:p>
          <w:p w:rsidR="008347CF" w:rsidRPr="002F5964" w:rsidRDefault="008347CF" w:rsidP="00B07C41">
            <w:pPr>
              <w:pStyle w:val="Default"/>
              <w:rPr>
                <w:rFonts w:ascii="Times New Roman" w:hAnsi="Times New Roman" w:cs="Times New Roman"/>
                <w:sz w:val="22"/>
                <w:szCs w:val="22"/>
              </w:rPr>
            </w:pPr>
            <w:proofErr w:type="spellStart"/>
            <w:r>
              <w:rPr>
                <w:rFonts w:ascii="Times New Roman" w:hAnsi="Times New Roman" w:cs="Times New Roman"/>
                <w:sz w:val="22"/>
                <w:szCs w:val="22"/>
              </w:rPr>
              <w:t>И</w:t>
            </w:r>
            <w:r w:rsidRPr="002F5964">
              <w:rPr>
                <w:rFonts w:ascii="Times New Roman" w:hAnsi="Times New Roman" w:cs="Times New Roman"/>
                <w:sz w:val="22"/>
                <w:szCs w:val="22"/>
              </w:rPr>
              <w:t>нфузионный</w:t>
            </w:r>
            <w:proofErr w:type="spellEnd"/>
            <w:r w:rsidRPr="002F5964">
              <w:rPr>
                <w:rFonts w:ascii="Times New Roman" w:hAnsi="Times New Roman" w:cs="Times New Roman"/>
                <w:sz w:val="22"/>
                <w:szCs w:val="22"/>
              </w:rPr>
              <w:t xml:space="preserve"> шприцевой насос, который в сочетании со специальными расходными материалами и аксессуарами предназначен для проведения </w:t>
            </w:r>
            <w:proofErr w:type="spellStart"/>
            <w:r w:rsidRPr="002F5964">
              <w:rPr>
                <w:rFonts w:ascii="Times New Roman" w:hAnsi="Times New Roman" w:cs="Times New Roman"/>
                <w:sz w:val="22"/>
                <w:szCs w:val="22"/>
              </w:rPr>
              <w:t>инфузионной</w:t>
            </w:r>
            <w:proofErr w:type="spellEnd"/>
            <w:r w:rsidRPr="002F5964">
              <w:rPr>
                <w:rFonts w:ascii="Times New Roman" w:hAnsi="Times New Roman" w:cs="Times New Roman"/>
                <w:sz w:val="22"/>
                <w:szCs w:val="22"/>
              </w:rPr>
              <w:t xml:space="preserve"> терапии.</w:t>
            </w:r>
          </w:p>
          <w:p w:rsidR="00231373" w:rsidRDefault="008347CF" w:rsidP="008347CF">
            <w:pPr>
              <w:spacing w:after="0"/>
              <w:jc w:val="both"/>
              <w:rPr>
                <w:rFonts w:ascii="Times New Roman" w:hAnsi="Times New Roman" w:cs="Times New Roman"/>
              </w:rPr>
            </w:pPr>
            <w:r w:rsidRPr="002F5964">
              <w:rPr>
                <w:rFonts w:ascii="Times New Roman" w:hAnsi="Times New Roman" w:cs="Times New Roman"/>
              </w:rPr>
              <w:t xml:space="preserve">Насос предназначен для дробного или непрерывного введения парентеральных и </w:t>
            </w:r>
            <w:proofErr w:type="spellStart"/>
            <w:r w:rsidRPr="002F5964">
              <w:rPr>
                <w:rFonts w:ascii="Times New Roman" w:hAnsi="Times New Roman" w:cs="Times New Roman"/>
              </w:rPr>
              <w:t>энтеральных</w:t>
            </w:r>
            <w:proofErr w:type="spellEnd"/>
            <w:r w:rsidRPr="002F5964">
              <w:rPr>
                <w:rFonts w:ascii="Times New Roman" w:hAnsi="Times New Roman" w:cs="Times New Roman"/>
              </w:rPr>
              <w:t xml:space="preserve"> растворов через стандартные медицинские пути доступа у взрослых, детей и новорожденных. Данные пути доступа включают, но не ограничиваясь этим, внутривенные, внутриартериальные, подкожные, </w:t>
            </w:r>
            <w:proofErr w:type="spellStart"/>
            <w:r w:rsidRPr="002F5964">
              <w:rPr>
                <w:rFonts w:ascii="Times New Roman" w:hAnsi="Times New Roman" w:cs="Times New Roman"/>
              </w:rPr>
              <w:t>эпидуральные</w:t>
            </w:r>
            <w:proofErr w:type="spellEnd"/>
            <w:r w:rsidRPr="002F5964">
              <w:rPr>
                <w:rFonts w:ascii="Times New Roman" w:hAnsi="Times New Roman" w:cs="Times New Roman"/>
              </w:rPr>
              <w:t xml:space="preserve"> и </w:t>
            </w:r>
            <w:proofErr w:type="spellStart"/>
            <w:r w:rsidRPr="002F5964">
              <w:rPr>
                <w:rFonts w:ascii="Times New Roman" w:hAnsi="Times New Roman" w:cs="Times New Roman"/>
              </w:rPr>
              <w:t>энтеральные</w:t>
            </w:r>
            <w:proofErr w:type="spellEnd"/>
            <w:r w:rsidRPr="002F5964">
              <w:rPr>
                <w:rFonts w:ascii="Times New Roman" w:hAnsi="Times New Roman" w:cs="Times New Roman"/>
              </w:rPr>
              <w:t xml:space="preserve"> пути доступа</w:t>
            </w:r>
            <w:proofErr w:type="gramStart"/>
            <w:r w:rsidRPr="002F5964">
              <w:rPr>
                <w:rFonts w:ascii="Times New Roman" w:hAnsi="Times New Roman" w:cs="Times New Roman"/>
              </w:rPr>
              <w:t xml:space="preserve"> .</w:t>
            </w:r>
            <w:proofErr w:type="gramEnd"/>
            <w:r w:rsidRPr="002F5964">
              <w:rPr>
                <w:rFonts w:ascii="Times New Roman" w:hAnsi="Times New Roman" w:cs="Times New Roman"/>
              </w:rPr>
              <w:t xml:space="preserve"> Система также может использоваться для введения лекарств, показанных при </w:t>
            </w:r>
            <w:proofErr w:type="spellStart"/>
            <w:r w:rsidRPr="002F5964">
              <w:rPr>
                <w:rFonts w:ascii="Times New Roman" w:hAnsi="Times New Roman" w:cs="Times New Roman"/>
              </w:rPr>
              <w:t>инфузионной</w:t>
            </w:r>
            <w:proofErr w:type="spellEnd"/>
            <w:r w:rsidRPr="002F5964">
              <w:rPr>
                <w:rFonts w:ascii="Times New Roman" w:hAnsi="Times New Roman" w:cs="Times New Roman"/>
              </w:rPr>
              <w:t xml:space="preserve"> терапии. К их числу относятся, но не ограничиваясь этим, анестетики, седативные средства, анальгетики, катехоламины и т.д.; кровь или компоненты крови; растворы для общего парентерального или </w:t>
            </w:r>
            <w:proofErr w:type="spellStart"/>
            <w:r w:rsidRPr="002F5964">
              <w:rPr>
                <w:rFonts w:ascii="Times New Roman" w:hAnsi="Times New Roman" w:cs="Times New Roman"/>
              </w:rPr>
              <w:t>энтерального</w:t>
            </w:r>
            <w:proofErr w:type="spellEnd"/>
            <w:r w:rsidRPr="002F5964">
              <w:rPr>
                <w:rFonts w:ascii="Times New Roman" w:hAnsi="Times New Roman" w:cs="Times New Roman"/>
              </w:rPr>
              <w:t xml:space="preserve"> питания и </w:t>
            </w:r>
            <w:proofErr w:type="spellStart"/>
            <w:r w:rsidRPr="002F5964">
              <w:rPr>
                <w:rFonts w:ascii="Times New Roman" w:hAnsi="Times New Roman" w:cs="Times New Roman"/>
              </w:rPr>
              <w:t>липиды</w:t>
            </w:r>
            <w:proofErr w:type="gramStart"/>
            <w:r w:rsidRPr="002F5964">
              <w:rPr>
                <w:rFonts w:ascii="Times New Roman" w:hAnsi="Times New Roman" w:cs="Times New Roman"/>
              </w:rPr>
              <w:t>.</w:t>
            </w:r>
            <w:r w:rsidR="006E6587" w:rsidRPr="006E6587">
              <w:rPr>
                <w:rFonts w:ascii="Times New Roman" w:hAnsi="Times New Roman" w:cs="Times New Roman"/>
                <w:b/>
              </w:rPr>
              <w:t>Р</w:t>
            </w:r>
            <w:proofErr w:type="gramEnd"/>
            <w:r w:rsidR="006E6587" w:rsidRPr="006E6587">
              <w:rPr>
                <w:rFonts w:ascii="Times New Roman" w:hAnsi="Times New Roman" w:cs="Times New Roman"/>
                <w:b/>
              </w:rPr>
              <w:t>азмер</w:t>
            </w:r>
            <w:proofErr w:type="spellEnd"/>
            <w:r w:rsidR="006E6587">
              <w:rPr>
                <w:rFonts w:ascii="Times New Roman" w:hAnsi="Times New Roman" w:cs="Times New Roman"/>
                <w:b/>
              </w:rPr>
              <w:t xml:space="preserve">: </w:t>
            </w:r>
            <w:r w:rsidR="006E6587" w:rsidRPr="006E6587">
              <w:rPr>
                <w:rFonts w:ascii="Times New Roman" w:hAnsi="Times New Roman" w:cs="Times New Roman"/>
              </w:rPr>
              <w:t>ширина не более 290, высота не менее 98, глубина</w:t>
            </w:r>
            <w:r w:rsidR="006E6587">
              <w:rPr>
                <w:rFonts w:ascii="Times New Roman" w:hAnsi="Times New Roman" w:cs="Times New Roman"/>
                <w:b/>
              </w:rPr>
              <w:t xml:space="preserve"> </w:t>
            </w:r>
            <w:r w:rsidR="006E6587" w:rsidRPr="006E6587">
              <w:rPr>
                <w:rFonts w:ascii="Times New Roman" w:hAnsi="Times New Roman" w:cs="Times New Roman"/>
              </w:rPr>
              <w:t>не более 220мм</w:t>
            </w:r>
            <w:r w:rsidR="006E6587">
              <w:rPr>
                <w:rFonts w:ascii="Times New Roman" w:hAnsi="Times New Roman" w:cs="Times New Roman"/>
                <w:b/>
              </w:rPr>
              <w:t xml:space="preserve">. Вес </w:t>
            </w:r>
            <w:r w:rsidR="006E6587" w:rsidRPr="006E6587">
              <w:rPr>
                <w:rFonts w:ascii="Times New Roman" w:hAnsi="Times New Roman" w:cs="Times New Roman"/>
              </w:rPr>
              <w:t>не более 2,3 кг</w:t>
            </w:r>
            <w:r w:rsidR="006E6587">
              <w:rPr>
                <w:rFonts w:ascii="Times New Roman" w:hAnsi="Times New Roman" w:cs="Times New Roman"/>
                <w:b/>
              </w:rPr>
              <w:t>.</w:t>
            </w:r>
          </w:p>
          <w:p w:rsidR="008347CF" w:rsidRPr="002F5964" w:rsidRDefault="008347CF" w:rsidP="008347CF">
            <w:pPr>
              <w:pStyle w:val="Default"/>
              <w:rPr>
                <w:rFonts w:ascii="Times New Roman" w:hAnsi="Times New Roman" w:cs="Times New Roman"/>
                <w:sz w:val="22"/>
                <w:szCs w:val="22"/>
              </w:rPr>
            </w:pPr>
            <w:r w:rsidRPr="002F5964">
              <w:rPr>
                <w:rFonts w:ascii="Times New Roman" w:hAnsi="Times New Roman" w:cs="Times New Roman"/>
                <w:b/>
                <w:bCs/>
                <w:sz w:val="22"/>
                <w:szCs w:val="22"/>
              </w:rPr>
              <w:t>Тип насоса</w:t>
            </w:r>
            <w:r w:rsidRPr="002F5964">
              <w:rPr>
                <w:rFonts w:ascii="Times New Roman" w:hAnsi="Times New Roman" w:cs="Times New Roman"/>
              </w:rPr>
              <w:t xml:space="preserve"> </w:t>
            </w:r>
            <w:r w:rsidRPr="002F5964">
              <w:rPr>
                <w:rFonts w:ascii="Times New Roman" w:hAnsi="Times New Roman" w:cs="Times New Roman"/>
                <w:sz w:val="22"/>
                <w:szCs w:val="22"/>
              </w:rPr>
              <w:t>Шприцевой</w:t>
            </w:r>
            <w:r>
              <w:rPr>
                <w:rFonts w:ascii="Times New Roman" w:hAnsi="Times New Roman" w:cs="Times New Roman"/>
              </w:rPr>
              <w:t xml:space="preserve"> </w:t>
            </w:r>
            <w:r w:rsidRPr="002F5964">
              <w:rPr>
                <w:rFonts w:ascii="Times New Roman" w:hAnsi="Times New Roman" w:cs="Times New Roman"/>
                <w:b/>
                <w:bCs/>
                <w:sz w:val="22"/>
                <w:szCs w:val="22"/>
              </w:rPr>
              <w:t>Классификация</w:t>
            </w:r>
            <w:r w:rsidRPr="002F5964">
              <w:rPr>
                <w:rFonts w:ascii="Times New Roman" w:hAnsi="Times New Roman" w:cs="Times New Roman"/>
              </w:rPr>
              <w:t xml:space="preserve"> </w:t>
            </w:r>
            <w:r w:rsidRPr="002F5964">
              <w:rPr>
                <w:rFonts w:ascii="Times New Roman" w:hAnsi="Times New Roman" w:cs="Times New Roman"/>
                <w:sz w:val="22"/>
                <w:szCs w:val="22"/>
              </w:rPr>
              <w:t xml:space="preserve">Защита от </w:t>
            </w:r>
            <w:proofErr w:type="spellStart"/>
            <w:r w:rsidRPr="002F5964">
              <w:rPr>
                <w:rFonts w:ascii="Times New Roman" w:hAnsi="Times New Roman" w:cs="Times New Roman"/>
                <w:sz w:val="22"/>
                <w:szCs w:val="22"/>
              </w:rPr>
              <w:t>дефибрилляции</w:t>
            </w:r>
            <w:proofErr w:type="spellEnd"/>
            <w:r w:rsidRPr="002F5964">
              <w:rPr>
                <w:rFonts w:ascii="Times New Roman" w:hAnsi="Times New Roman" w:cs="Times New Roman"/>
                <w:sz w:val="22"/>
                <w:szCs w:val="22"/>
              </w:rPr>
              <w:t>, тип CF (</w:t>
            </w:r>
            <w:proofErr w:type="spellStart"/>
            <w:r w:rsidRPr="002F5964">
              <w:rPr>
                <w:rFonts w:ascii="Times New Roman" w:hAnsi="Times New Roman" w:cs="Times New Roman"/>
                <w:sz w:val="22"/>
                <w:szCs w:val="22"/>
              </w:rPr>
              <w:t>Cardiac</w:t>
            </w:r>
            <w:proofErr w:type="spellEnd"/>
            <w:r w:rsidRPr="002F5964">
              <w:rPr>
                <w:rFonts w:ascii="Times New Roman" w:hAnsi="Times New Roman" w:cs="Times New Roman"/>
                <w:sz w:val="22"/>
                <w:szCs w:val="22"/>
              </w:rPr>
              <w:t xml:space="preserve"> </w:t>
            </w:r>
            <w:proofErr w:type="spellStart"/>
            <w:r w:rsidRPr="002F5964">
              <w:rPr>
                <w:rFonts w:ascii="Times New Roman" w:hAnsi="Times New Roman" w:cs="Times New Roman"/>
                <w:sz w:val="22"/>
                <w:szCs w:val="22"/>
              </w:rPr>
              <w:t>Floating</w:t>
            </w:r>
            <w:proofErr w:type="spellEnd"/>
            <w:r w:rsidRPr="002F5964">
              <w:rPr>
                <w:rFonts w:ascii="Times New Roman" w:hAnsi="Times New Roman" w:cs="Times New Roman"/>
                <w:sz w:val="22"/>
                <w:szCs w:val="22"/>
              </w:rPr>
              <w:t>), Клас</w:t>
            </w:r>
            <w:r>
              <w:rPr>
                <w:rFonts w:ascii="Times New Roman" w:hAnsi="Times New Roman" w:cs="Times New Roman"/>
                <w:sz w:val="22"/>
                <w:szCs w:val="22"/>
              </w:rPr>
              <w:t xml:space="preserve">с защиты II, соотв. Требованиям </w:t>
            </w:r>
            <w:r w:rsidRPr="002F5964">
              <w:rPr>
                <w:rFonts w:ascii="Times New Roman" w:hAnsi="Times New Roman" w:cs="Times New Roman"/>
                <w:sz w:val="22"/>
                <w:szCs w:val="22"/>
              </w:rPr>
              <w:t xml:space="preserve">IEC/EN 60601-1, Класс </w:t>
            </w:r>
            <w:proofErr w:type="spellStart"/>
            <w:r w:rsidRPr="002F5964">
              <w:rPr>
                <w:rFonts w:ascii="Times New Roman" w:hAnsi="Times New Roman" w:cs="Times New Roman"/>
                <w:sz w:val="22"/>
                <w:szCs w:val="22"/>
              </w:rPr>
              <w:t>IIb</w:t>
            </w:r>
            <w:proofErr w:type="spellEnd"/>
            <w:r w:rsidRPr="002F5964">
              <w:rPr>
                <w:rFonts w:ascii="Times New Roman" w:hAnsi="Times New Roman" w:cs="Times New Roman"/>
                <w:sz w:val="22"/>
                <w:szCs w:val="22"/>
              </w:rPr>
              <w:t xml:space="preserve"> в соответствие с Директивой Европейского Совета 93/42/EEC</w:t>
            </w:r>
          </w:p>
          <w:p w:rsidR="008347CF" w:rsidRDefault="008347CF" w:rsidP="008347CF">
            <w:pPr>
              <w:spacing w:after="0"/>
              <w:jc w:val="both"/>
              <w:rPr>
                <w:rFonts w:ascii="Times New Roman" w:hAnsi="Times New Roman" w:cs="Times New Roman"/>
              </w:rPr>
            </w:pPr>
            <w:r w:rsidRPr="002F5964">
              <w:rPr>
                <w:rFonts w:ascii="Times New Roman" w:hAnsi="Times New Roman" w:cs="Times New Roman"/>
              </w:rPr>
              <w:t>Основной задачей документа на указание на соответствие с директивой ЕС (</w:t>
            </w:r>
            <w:proofErr w:type="spellStart"/>
            <w:r w:rsidRPr="002F5964">
              <w:rPr>
                <w:rFonts w:ascii="Times New Roman" w:hAnsi="Times New Roman" w:cs="Times New Roman"/>
              </w:rPr>
              <w:t>Евростандарт</w:t>
            </w:r>
            <w:proofErr w:type="spellEnd"/>
            <w:r w:rsidRPr="002F5964">
              <w:rPr>
                <w:rFonts w:ascii="Times New Roman" w:hAnsi="Times New Roman" w:cs="Times New Roman"/>
              </w:rPr>
              <w:t>) является согласование законодательства в области медицинского оборудования в странах Евросоюза с целью обеспечить безопасность медицинского оборудования для врачей и пациентов.</w:t>
            </w:r>
          </w:p>
          <w:p w:rsidR="008347CF" w:rsidRDefault="008347CF" w:rsidP="008347CF">
            <w:pPr>
              <w:spacing w:after="0"/>
              <w:jc w:val="both"/>
              <w:rPr>
                <w:rFonts w:ascii="Times New Roman" w:hAnsi="Times New Roman" w:cs="Times New Roman"/>
              </w:rPr>
            </w:pPr>
            <w:r w:rsidRPr="002F5964">
              <w:rPr>
                <w:rFonts w:ascii="Times New Roman" w:hAnsi="Times New Roman" w:cs="Times New Roman"/>
                <w:b/>
                <w:bCs/>
              </w:rPr>
              <w:t>Защита от влаги</w:t>
            </w:r>
            <w:r w:rsidRPr="002F5964">
              <w:rPr>
                <w:rFonts w:ascii="Times New Roman" w:hAnsi="Times New Roman" w:cs="Times New Roman"/>
                <w:b/>
              </w:rPr>
              <w:t xml:space="preserve"> </w:t>
            </w:r>
            <w:r w:rsidRPr="002F5964">
              <w:rPr>
                <w:rFonts w:ascii="Times New Roman" w:hAnsi="Times New Roman" w:cs="Times New Roman"/>
              </w:rPr>
              <w:t>самая высокая защита от жидкостей (защита от брызг, падающих в любом направлении), а также защита от посторонних предметов (мелких частиц) диаметром ≥ 2,5 мм.</w:t>
            </w:r>
          </w:p>
          <w:p w:rsidR="008347CF" w:rsidRPr="002F5964" w:rsidRDefault="008347CF" w:rsidP="008347CF">
            <w:pPr>
              <w:pStyle w:val="Default"/>
              <w:rPr>
                <w:rFonts w:ascii="Times New Roman" w:hAnsi="Times New Roman" w:cs="Times New Roman"/>
                <w:sz w:val="22"/>
                <w:szCs w:val="22"/>
              </w:rPr>
            </w:pPr>
            <w:proofErr w:type="gramStart"/>
            <w:r w:rsidRPr="002F5964">
              <w:rPr>
                <w:rFonts w:ascii="Times New Roman" w:hAnsi="Times New Roman" w:cs="Times New Roman"/>
                <w:b/>
                <w:bCs/>
                <w:sz w:val="22"/>
                <w:szCs w:val="22"/>
              </w:rPr>
              <w:t>EMV</w:t>
            </w:r>
            <w:r w:rsidRPr="002F5964">
              <w:rPr>
                <w:rFonts w:ascii="Times New Roman" w:hAnsi="Times New Roman" w:cs="Times New Roman"/>
                <w:lang w:val="de-DE"/>
              </w:rPr>
              <w:t xml:space="preserve"> </w:t>
            </w:r>
            <w:r w:rsidRPr="002F5964">
              <w:rPr>
                <w:rFonts w:ascii="Times New Roman" w:hAnsi="Times New Roman" w:cs="Times New Roman"/>
                <w:sz w:val="22"/>
                <w:szCs w:val="22"/>
                <w:lang w:val="de-DE"/>
              </w:rPr>
              <w:t xml:space="preserve">EC/EN 60601-1-2, IEC/EN 60601-2-24, </w:t>
            </w:r>
            <w:r w:rsidRPr="002F5964">
              <w:rPr>
                <w:rFonts w:ascii="Times New Roman" w:hAnsi="Times New Roman" w:cs="Times New Roman"/>
                <w:sz w:val="22"/>
                <w:szCs w:val="22"/>
              </w:rPr>
              <w:t>(Изделия медицинские электрические.</w:t>
            </w:r>
            <w:proofErr w:type="gramEnd"/>
            <w:r w:rsidRPr="002F5964">
              <w:rPr>
                <w:rFonts w:ascii="Times New Roman" w:hAnsi="Times New Roman" w:cs="Times New Roman"/>
                <w:sz w:val="22"/>
                <w:szCs w:val="22"/>
              </w:rPr>
              <w:t xml:space="preserve"> </w:t>
            </w:r>
            <w:proofErr w:type="gramStart"/>
            <w:r w:rsidRPr="002F5964">
              <w:rPr>
                <w:rFonts w:ascii="Times New Roman" w:hAnsi="Times New Roman" w:cs="Times New Roman"/>
                <w:sz w:val="22"/>
                <w:szCs w:val="22"/>
              </w:rPr>
              <w:t>Общие требования безопасности с учетом основных функциональных характеристик)</w:t>
            </w:r>
            <w:r w:rsidRPr="002F5964">
              <w:rPr>
                <w:rFonts w:ascii="Times New Roman" w:hAnsi="Times New Roman" w:cs="Times New Roman"/>
                <w:b/>
                <w:bCs/>
              </w:rPr>
              <w:t xml:space="preserve"> </w:t>
            </w:r>
            <w:r w:rsidRPr="002F5964">
              <w:rPr>
                <w:rFonts w:ascii="Times New Roman" w:hAnsi="Times New Roman" w:cs="Times New Roman"/>
                <w:b/>
                <w:bCs/>
                <w:sz w:val="22"/>
                <w:szCs w:val="22"/>
              </w:rPr>
              <w:t>Тип модуля</w:t>
            </w:r>
            <w:r w:rsidRPr="002F5964">
              <w:rPr>
                <w:rFonts w:ascii="Times New Roman" w:hAnsi="Times New Roman" w:cs="Times New Roman"/>
              </w:rPr>
              <w:t xml:space="preserve"> </w:t>
            </w:r>
            <w:r w:rsidRPr="002F5964">
              <w:rPr>
                <w:rFonts w:ascii="Times New Roman" w:hAnsi="Times New Roman" w:cs="Times New Roman"/>
                <w:sz w:val="22"/>
                <w:szCs w:val="22"/>
              </w:rPr>
              <w:t xml:space="preserve">Гибкая модульная система для предварительной и легкой транспортировки. </w:t>
            </w:r>
            <w:proofErr w:type="gramEnd"/>
          </w:p>
          <w:p w:rsidR="008347CF" w:rsidRPr="002F5964" w:rsidRDefault="008347CF" w:rsidP="008347CF">
            <w:pPr>
              <w:pStyle w:val="Default"/>
              <w:rPr>
                <w:rFonts w:ascii="Times New Roman" w:hAnsi="Times New Roman" w:cs="Times New Roman"/>
                <w:sz w:val="22"/>
                <w:szCs w:val="22"/>
              </w:rPr>
            </w:pPr>
            <w:r w:rsidRPr="002F5964">
              <w:rPr>
                <w:rFonts w:ascii="Times New Roman" w:hAnsi="Times New Roman" w:cs="Times New Roman"/>
                <w:sz w:val="22"/>
                <w:szCs w:val="22"/>
              </w:rPr>
              <w:lastRenderedPageBreak/>
              <w:t xml:space="preserve">Наличие пазов для стыковки насосов между собой, встроенная ручка для транспортировки как одного, так и до трех сложенных вместе насосов, встроенный зажим для крепления как на горизонтальных, так и вертикальных </w:t>
            </w:r>
            <w:proofErr w:type="spellStart"/>
            <w:r w:rsidRPr="002F5964">
              <w:rPr>
                <w:rFonts w:ascii="Times New Roman" w:hAnsi="Times New Roman" w:cs="Times New Roman"/>
                <w:sz w:val="22"/>
                <w:szCs w:val="22"/>
              </w:rPr>
              <w:t>стойках</w:t>
            </w:r>
            <w:proofErr w:type="gramStart"/>
            <w:r w:rsidRPr="002F5964">
              <w:rPr>
                <w:rFonts w:ascii="Times New Roman" w:hAnsi="Times New Roman" w:cs="Times New Roman"/>
                <w:sz w:val="22"/>
                <w:szCs w:val="22"/>
              </w:rPr>
              <w:t>.В</w:t>
            </w:r>
            <w:proofErr w:type="gramEnd"/>
            <w:r w:rsidRPr="002F5964">
              <w:rPr>
                <w:rFonts w:ascii="Times New Roman" w:hAnsi="Times New Roman" w:cs="Times New Roman"/>
                <w:sz w:val="22"/>
                <w:szCs w:val="22"/>
              </w:rPr>
              <w:t>озможность</w:t>
            </w:r>
            <w:proofErr w:type="spellEnd"/>
            <w:r w:rsidRPr="002F5964">
              <w:rPr>
                <w:rFonts w:ascii="Times New Roman" w:hAnsi="Times New Roman" w:cs="Times New Roman"/>
                <w:sz w:val="22"/>
                <w:szCs w:val="22"/>
              </w:rPr>
              <w:t xml:space="preserve"> объединения в модульную </w:t>
            </w:r>
            <w:proofErr w:type="spellStart"/>
            <w:r w:rsidRPr="002F5964">
              <w:rPr>
                <w:rFonts w:ascii="Times New Roman" w:hAnsi="Times New Roman" w:cs="Times New Roman"/>
                <w:sz w:val="22"/>
                <w:szCs w:val="22"/>
              </w:rPr>
              <w:t>инфузионную</w:t>
            </w:r>
            <w:proofErr w:type="spellEnd"/>
            <w:r w:rsidRPr="002F5964">
              <w:rPr>
                <w:rFonts w:ascii="Times New Roman" w:hAnsi="Times New Roman" w:cs="Times New Roman"/>
                <w:sz w:val="22"/>
                <w:szCs w:val="22"/>
              </w:rPr>
              <w:t xml:space="preserve"> станцию до 18 насосов. 6 станций по 3 насоса позволяет обеспечить удобство для одномоментной </w:t>
            </w:r>
            <w:proofErr w:type="spellStart"/>
            <w:r w:rsidRPr="002F5964">
              <w:rPr>
                <w:rFonts w:ascii="Times New Roman" w:hAnsi="Times New Roman" w:cs="Times New Roman"/>
                <w:sz w:val="22"/>
                <w:szCs w:val="22"/>
              </w:rPr>
              <w:t>инфузии</w:t>
            </w:r>
            <w:proofErr w:type="spellEnd"/>
            <w:r w:rsidRPr="002F5964">
              <w:rPr>
                <w:rFonts w:ascii="Times New Roman" w:hAnsi="Times New Roman" w:cs="Times New Roman"/>
                <w:sz w:val="22"/>
                <w:szCs w:val="22"/>
              </w:rPr>
              <w:t xml:space="preserve"> нескольких препаратов. Возможность подсоединения станции к больничной сети</w:t>
            </w:r>
            <w:r>
              <w:rPr>
                <w:rFonts w:ascii="Times New Roman" w:hAnsi="Times New Roman" w:cs="Times New Roman"/>
                <w:sz w:val="22"/>
                <w:szCs w:val="22"/>
              </w:rPr>
              <w:t xml:space="preserve"> с  инфракрасными портами</w:t>
            </w:r>
            <w:r w:rsidRPr="002F5964">
              <w:rPr>
                <w:rFonts w:ascii="Times New Roman" w:hAnsi="Times New Roman" w:cs="Times New Roman"/>
                <w:sz w:val="22"/>
                <w:szCs w:val="22"/>
              </w:rPr>
              <w:t xml:space="preserve"> для беспроводной связи</w:t>
            </w:r>
            <w:r>
              <w:rPr>
                <w:rFonts w:ascii="Times New Roman" w:hAnsi="Times New Roman" w:cs="Times New Roman"/>
                <w:sz w:val="22"/>
                <w:szCs w:val="22"/>
              </w:rPr>
              <w:t>.</w:t>
            </w:r>
            <w:r w:rsidRPr="002F5964">
              <w:rPr>
                <w:rFonts w:ascii="Times New Roman" w:hAnsi="Times New Roman" w:cs="Times New Roman"/>
                <w:b/>
                <w:bCs/>
                <w:sz w:val="22"/>
                <w:szCs w:val="22"/>
              </w:rPr>
              <w:t xml:space="preserve"> Интерфейс</w:t>
            </w:r>
            <w:r w:rsidRPr="002F5964">
              <w:rPr>
                <w:rFonts w:ascii="Times New Roman" w:hAnsi="Times New Roman" w:cs="Times New Roman"/>
              </w:rPr>
              <w:t xml:space="preserve"> </w:t>
            </w:r>
            <w:proofErr w:type="spellStart"/>
            <w:r w:rsidRPr="002F5964">
              <w:rPr>
                <w:rFonts w:ascii="Times New Roman" w:hAnsi="Times New Roman" w:cs="Times New Roman"/>
                <w:sz w:val="22"/>
                <w:szCs w:val="22"/>
              </w:rPr>
              <w:t>Коннектор</w:t>
            </w:r>
            <w:proofErr w:type="spellEnd"/>
            <w:r>
              <w:rPr>
                <w:rFonts w:ascii="Times New Roman" w:hAnsi="Times New Roman" w:cs="Times New Roman"/>
                <w:sz w:val="22"/>
                <w:szCs w:val="22"/>
              </w:rPr>
              <w:t xml:space="preserve"> для подключения к </w:t>
            </w:r>
            <w:proofErr w:type="spellStart"/>
            <w:r>
              <w:rPr>
                <w:rFonts w:ascii="Times New Roman" w:hAnsi="Times New Roman" w:cs="Times New Roman"/>
                <w:sz w:val="22"/>
                <w:szCs w:val="22"/>
              </w:rPr>
              <w:t>электросети,</w:t>
            </w:r>
            <w:r w:rsidRPr="002F5964">
              <w:rPr>
                <w:rFonts w:ascii="Times New Roman" w:hAnsi="Times New Roman" w:cs="Times New Roman"/>
                <w:sz w:val="22"/>
                <w:szCs w:val="22"/>
              </w:rPr>
              <w:t>Порт</w:t>
            </w:r>
            <w:proofErr w:type="spellEnd"/>
            <w:r w:rsidRPr="002F5964">
              <w:rPr>
                <w:rFonts w:ascii="Times New Roman" w:hAnsi="Times New Roman" w:cs="Times New Roman"/>
                <w:sz w:val="22"/>
                <w:szCs w:val="22"/>
              </w:rPr>
              <w:t xml:space="preserve"> для соединительного кабеля 12В с возможностью подключения к сети в автомобилях скорой </w:t>
            </w:r>
            <w:proofErr w:type="spellStart"/>
            <w:r w:rsidRPr="002F5964">
              <w:rPr>
                <w:rFonts w:ascii="Times New Roman" w:hAnsi="Times New Roman" w:cs="Times New Roman"/>
                <w:sz w:val="22"/>
                <w:szCs w:val="22"/>
              </w:rPr>
              <w:t>помощи</w:t>
            </w:r>
            <w:proofErr w:type="gramStart"/>
            <w:r w:rsidRPr="002F5964">
              <w:rPr>
                <w:rFonts w:ascii="Times New Roman" w:hAnsi="Times New Roman" w:cs="Times New Roman"/>
                <w:sz w:val="22"/>
                <w:szCs w:val="22"/>
              </w:rPr>
              <w:t>.П</w:t>
            </w:r>
            <w:proofErr w:type="gramEnd"/>
            <w:r w:rsidRPr="002F5964">
              <w:rPr>
                <w:rFonts w:ascii="Times New Roman" w:hAnsi="Times New Roman" w:cs="Times New Roman"/>
                <w:sz w:val="22"/>
                <w:szCs w:val="22"/>
              </w:rPr>
              <w:t>орт</w:t>
            </w:r>
            <w:proofErr w:type="spellEnd"/>
            <w:r w:rsidRPr="002F5964">
              <w:rPr>
                <w:rFonts w:ascii="Times New Roman" w:hAnsi="Times New Roman" w:cs="Times New Roman"/>
                <w:sz w:val="22"/>
                <w:szCs w:val="22"/>
              </w:rPr>
              <w:t xml:space="preserve"> для кабеля вызова персонала для повышения эффективности работы, снижению нагрузки для мед персонала, тем сам для повышения лояльности клиентов. </w:t>
            </w:r>
          </w:p>
          <w:p w:rsidR="006D4A25" w:rsidRPr="002F5964" w:rsidRDefault="008347CF" w:rsidP="006D4A25">
            <w:pPr>
              <w:pStyle w:val="Default"/>
              <w:rPr>
                <w:rFonts w:ascii="Times New Roman" w:hAnsi="Times New Roman" w:cs="Times New Roman"/>
                <w:sz w:val="22"/>
                <w:szCs w:val="22"/>
              </w:rPr>
            </w:pPr>
            <w:r w:rsidRPr="002F5964">
              <w:rPr>
                <w:rFonts w:ascii="Times New Roman" w:hAnsi="Times New Roman" w:cs="Times New Roman"/>
                <w:sz w:val="22"/>
                <w:szCs w:val="22"/>
              </w:rPr>
              <w:t>Инфракрасный порт для коммуникации со станцией и для сервисных целей.</w:t>
            </w:r>
            <w:r w:rsidRPr="002F5964">
              <w:rPr>
                <w:rFonts w:ascii="Times New Roman" w:hAnsi="Times New Roman" w:cs="Times New Roman"/>
                <w:b/>
                <w:bCs/>
                <w:sz w:val="22"/>
                <w:szCs w:val="22"/>
              </w:rPr>
              <w:t xml:space="preserve"> Привод насоса</w:t>
            </w:r>
            <w:r w:rsidRPr="002F5964">
              <w:rPr>
                <w:rFonts w:ascii="Times New Roman" w:hAnsi="Times New Roman" w:cs="Times New Roman"/>
                <w:b/>
                <w:bCs/>
              </w:rPr>
              <w:t xml:space="preserve"> </w:t>
            </w:r>
            <w:r w:rsidRPr="008347CF">
              <w:rPr>
                <w:rFonts w:ascii="Times New Roman" w:hAnsi="Times New Roman" w:cs="Times New Roman"/>
                <w:bCs/>
                <w:sz w:val="22"/>
                <w:szCs w:val="22"/>
              </w:rPr>
              <w:t>Полуавтоматический приво</w:t>
            </w:r>
            <w:proofErr w:type="gramStart"/>
            <w:r w:rsidRPr="008347CF">
              <w:rPr>
                <w:rFonts w:ascii="Times New Roman" w:hAnsi="Times New Roman" w:cs="Times New Roman"/>
                <w:bCs/>
                <w:sz w:val="22"/>
                <w:szCs w:val="22"/>
              </w:rPr>
              <w:t>д</w:t>
            </w:r>
            <w:r w:rsidRPr="002F5964">
              <w:rPr>
                <w:rFonts w:ascii="Times New Roman" w:hAnsi="Times New Roman" w:cs="Times New Roman"/>
                <w:sz w:val="22"/>
                <w:szCs w:val="22"/>
              </w:rPr>
              <w:t>-</w:t>
            </w:r>
            <w:proofErr w:type="gramEnd"/>
            <w:r w:rsidRPr="002F5964">
              <w:rPr>
                <w:rFonts w:ascii="Times New Roman" w:hAnsi="Times New Roman" w:cs="Times New Roman"/>
                <w:sz w:val="22"/>
                <w:szCs w:val="22"/>
              </w:rPr>
              <w:t xml:space="preserve"> для предотвращения непреднамеренного болюса при смене шприца</w:t>
            </w:r>
            <w:r w:rsidRPr="002F5964">
              <w:rPr>
                <w:rFonts w:ascii="Times New Roman" w:hAnsi="Times New Roman" w:cs="Times New Roman"/>
                <w:sz w:val="22"/>
                <w:szCs w:val="22"/>
              </w:rPr>
              <w:br/>
              <w:t>- оптимизирует начальную фазу, которая будет определена более четко</w:t>
            </w:r>
            <w:r>
              <w:rPr>
                <w:rFonts w:ascii="Times New Roman" w:hAnsi="Times New Roman" w:cs="Times New Roman"/>
                <w:sz w:val="22"/>
                <w:szCs w:val="22"/>
              </w:rPr>
              <w:t xml:space="preserve"> </w:t>
            </w:r>
            <w:r w:rsidRPr="002F5964">
              <w:rPr>
                <w:rFonts w:ascii="Times New Roman" w:hAnsi="Times New Roman" w:cs="Times New Roman"/>
                <w:sz w:val="22"/>
                <w:szCs w:val="22"/>
              </w:rPr>
              <w:t xml:space="preserve">Полуавтоматический привод обеспечивает быстрый и надежный запуск. </w:t>
            </w:r>
            <w:r w:rsidRPr="002F5964">
              <w:rPr>
                <w:rFonts w:ascii="Times New Roman" w:hAnsi="Times New Roman" w:cs="Times New Roman"/>
                <w:b/>
                <w:bCs/>
                <w:sz w:val="22"/>
                <w:szCs w:val="22"/>
              </w:rPr>
              <w:t>Встроенная ручка</w:t>
            </w:r>
            <w:r w:rsidRPr="002F5964">
              <w:rPr>
                <w:rFonts w:ascii="Times New Roman" w:hAnsi="Times New Roman" w:cs="Times New Roman"/>
                <w:sz w:val="22"/>
                <w:szCs w:val="22"/>
              </w:rPr>
              <w:t xml:space="preserve"> </w:t>
            </w:r>
            <w:proofErr w:type="spellStart"/>
            <w:r w:rsidRPr="002F5964">
              <w:rPr>
                <w:rFonts w:ascii="Times New Roman" w:hAnsi="Times New Roman" w:cs="Times New Roman"/>
                <w:sz w:val="22"/>
                <w:szCs w:val="22"/>
              </w:rPr>
              <w:t>Ручка</w:t>
            </w:r>
            <w:proofErr w:type="spellEnd"/>
            <w:r w:rsidRPr="002F5964">
              <w:rPr>
                <w:rFonts w:ascii="Times New Roman" w:hAnsi="Times New Roman" w:cs="Times New Roman"/>
                <w:sz w:val="22"/>
                <w:szCs w:val="22"/>
              </w:rPr>
              <w:t xml:space="preserve"> предназначена для транспортировки как одного, так и до трех сложенных в </w:t>
            </w:r>
            <w:proofErr w:type="spellStart"/>
            <w:r w:rsidRPr="002F5964">
              <w:rPr>
                <w:rFonts w:ascii="Times New Roman" w:hAnsi="Times New Roman" w:cs="Times New Roman"/>
                <w:sz w:val="22"/>
                <w:szCs w:val="22"/>
              </w:rPr>
              <w:t>пазл</w:t>
            </w:r>
            <w:proofErr w:type="spellEnd"/>
            <w:r w:rsidRPr="002F5964">
              <w:rPr>
                <w:rFonts w:ascii="Times New Roman" w:hAnsi="Times New Roman" w:cs="Times New Roman"/>
                <w:sz w:val="22"/>
                <w:szCs w:val="22"/>
              </w:rPr>
              <w:t xml:space="preserve"> насосов, НЕ требует дополнительных капиталовложений для приобретения отдельных аксессуаров.</w:t>
            </w:r>
            <w:r w:rsidRPr="002F5964">
              <w:rPr>
                <w:rFonts w:ascii="Times New Roman" w:hAnsi="Times New Roman" w:cs="Times New Roman"/>
                <w:b/>
                <w:bCs/>
                <w:sz w:val="22"/>
                <w:szCs w:val="22"/>
              </w:rPr>
              <w:t xml:space="preserve"> Автоматическое определение размера шприца - 2/3 мл, 5 мл, 10 мл, 20 мл, 30 мл, 50/60 мл</w:t>
            </w:r>
            <w:r w:rsidRPr="002F5964">
              <w:rPr>
                <w:rFonts w:ascii="Times New Roman" w:hAnsi="Times New Roman" w:cs="Times New Roman"/>
                <w:sz w:val="22"/>
                <w:szCs w:val="22"/>
              </w:rPr>
              <w:t xml:space="preserve"> Встроено по умолчанию автоматическое определение шприца по размеру и </w:t>
            </w:r>
            <w:proofErr w:type="spellStart"/>
            <w:r w:rsidRPr="002F5964">
              <w:rPr>
                <w:rFonts w:ascii="Times New Roman" w:hAnsi="Times New Roman" w:cs="Times New Roman"/>
                <w:sz w:val="22"/>
                <w:szCs w:val="22"/>
              </w:rPr>
              <w:t>производителю</w:t>
            </w:r>
            <w:proofErr w:type="gramStart"/>
            <w:r w:rsidRPr="002F5964">
              <w:rPr>
                <w:rFonts w:ascii="Times New Roman" w:hAnsi="Times New Roman" w:cs="Times New Roman"/>
                <w:sz w:val="22"/>
                <w:szCs w:val="22"/>
              </w:rPr>
              <w:t>.В</w:t>
            </w:r>
            <w:proofErr w:type="gramEnd"/>
            <w:r w:rsidRPr="002F5964">
              <w:rPr>
                <w:rFonts w:ascii="Times New Roman" w:hAnsi="Times New Roman" w:cs="Times New Roman"/>
                <w:sz w:val="22"/>
                <w:szCs w:val="22"/>
              </w:rPr>
              <w:t>озможность</w:t>
            </w:r>
            <w:proofErr w:type="spellEnd"/>
            <w:r w:rsidRPr="002F5964">
              <w:rPr>
                <w:rFonts w:ascii="Times New Roman" w:hAnsi="Times New Roman" w:cs="Times New Roman"/>
                <w:sz w:val="22"/>
                <w:szCs w:val="22"/>
              </w:rPr>
              <w:t xml:space="preserve"> использования шп</w:t>
            </w:r>
            <w:r>
              <w:rPr>
                <w:rFonts w:ascii="Times New Roman" w:hAnsi="Times New Roman" w:cs="Times New Roman"/>
                <w:sz w:val="22"/>
                <w:szCs w:val="22"/>
              </w:rPr>
              <w:t>рицев малого объема (2/3, 5мл).</w:t>
            </w:r>
            <w:r w:rsidRPr="002F5964">
              <w:rPr>
                <w:rFonts w:ascii="Times New Roman" w:hAnsi="Times New Roman" w:cs="Times New Roman"/>
                <w:b/>
                <w:bCs/>
                <w:sz w:val="22"/>
                <w:szCs w:val="22"/>
              </w:rPr>
              <w:t xml:space="preserve"> Погрешности скорости </w:t>
            </w:r>
            <w:proofErr w:type="spellStart"/>
            <w:r w:rsidRPr="002F5964">
              <w:rPr>
                <w:rFonts w:ascii="Times New Roman" w:hAnsi="Times New Roman" w:cs="Times New Roman"/>
                <w:b/>
                <w:bCs/>
                <w:sz w:val="22"/>
                <w:szCs w:val="22"/>
              </w:rPr>
              <w:t>инфузии</w:t>
            </w:r>
            <w:proofErr w:type="spellEnd"/>
            <w:r w:rsidR="006D4A25">
              <w:rPr>
                <w:rFonts w:ascii="Times New Roman" w:hAnsi="Times New Roman" w:cs="Times New Roman"/>
                <w:b/>
                <w:bCs/>
                <w:sz w:val="22"/>
                <w:szCs w:val="22"/>
              </w:rPr>
              <w:t xml:space="preserve"> </w:t>
            </w:r>
            <w:r>
              <w:rPr>
                <w:rFonts w:ascii="Times New Roman" w:hAnsi="Times New Roman" w:cs="Times New Roman"/>
                <w:sz w:val="22"/>
                <w:szCs w:val="22"/>
              </w:rPr>
              <w:t xml:space="preserve">±2 % в соответствии </w:t>
            </w:r>
            <w:r w:rsidRPr="002F5964">
              <w:rPr>
                <w:rFonts w:ascii="Times New Roman" w:hAnsi="Times New Roman" w:cs="Times New Roman"/>
                <w:sz w:val="22"/>
                <w:szCs w:val="22"/>
              </w:rPr>
              <w:t>с IEC/EN 60601-2-24</w:t>
            </w:r>
            <w:r>
              <w:rPr>
                <w:rFonts w:ascii="Times New Roman" w:hAnsi="Times New Roman" w:cs="Times New Roman"/>
                <w:sz w:val="22"/>
                <w:szCs w:val="22"/>
              </w:rPr>
              <w:t xml:space="preserve"> </w:t>
            </w:r>
            <w:r w:rsidRPr="002F5964">
              <w:rPr>
                <w:rFonts w:ascii="Times New Roman" w:hAnsi="Times New Roman" w:cs="Times New Roman"/>
                <w:sz w:val="22"/>
                <w:szCs w:val="22"/>
              </w:rPr>
              <w:t>± 1 % механическая точность</w:t>
            </w:r>
            <w:r w:rsidR="006D4A25" w:rsidRPr="002F5964">
              <w:rPr>
                <w:rFonts w:ascii="Times New Roman" w:hAnsi="Times New Roman" w:cs="Times New Roman"/>
                <w:b/>
                <w:bCs/>
                <w:sz w:val="22"/>
                <w:szCs w:val="22"/>
              </w:rPr>
              <w:t xml:space="preserve"> Данные о препарате</w:t>
            </w:r>
            <w:r w:rsidR="006D4A25" w:rsidRPr="002F5964">
              <w:rPr>
                <w:rFonts w:ascii="Times New Roman" w:hAnsi="Times New Roman" w:cs="Times New Roman"/>
                <w:sz w:val="22"/>
                <w:szCs w:val="22"/>
              </w:rPr>
              <w:t xml:space="preserve">  - Отображает название лекарственного средства до 34 символов. </w:t>
            </w:r>
            <w:r w:rsidR="006D4A25" w:rsidRPr="002F5964">
              <w:rPr>
                <w:rFonts w:ascii="Times New Roman" w:hAnsi="Times New Roman" w:cs="Times New Roman"/>
                <w:sz w:val="22"/>
                <w:szCs w:val="22"/>
              </w:rPr>
              <w:br/>
              <w:t xml:space="preserve">  - </w:t>
            </w:r>
            <w:proofErr w:type="spellStart"/>
            <w:r w:rsidR="006D4A25" w:rsidRPr="002F5964">
              <w:rPr>
                <w:rFonts w:ascii="Times New Roman" w:hAnsi="Times New Roman" w:cs="Times New Roman"/>
                <w:b/>
                <w:sz w:val="22"/>
                <w:szCs w:val="22"/>
              </w:rPr>
              <w:t>Катагория</w:t>
            </w:r>
            <w:proofErr w:type="spellEnd"/>
            <w:r w:rsidR="006D4A25" w:rsidRPr="002F5964">
              <w:rPr>
                <w:rFonts w:ascii="Times New Roman" w:hAnsi="Times New Roman" w:cs="Times New Roman"/>
                <w:b/>
                <w:sz w:val="22"/>
                <w:szCs w:val="22"/>
              </w:rPr>
              <w:t xml:space="preserve"> «</w:t>
            </w:r>
            <w:proofErr w:type="spellStart"/>
            <w:r w:rsidR="006D4A25" w:rsidRPr="002F5964">
              <w:rPr>
                <w:rFonts w:ascii="Times New Roman" w:hAnsi="Times New Roman" w:cs="Times New Roman"/>
                <w:b/>
                <w:sz w:val="22"/>
                <w:szCs w:val="22"/>
              </w:rPr>
              <w:t>Tall</w:t>
            </w:r>
            <w:proofErr w:type="spellEnd"/>
            <w:r w:rsidR="006D4A25" w:rsidRPr="002F5964">
              <w:rPr>
                <w:rFonts w:ascii="Times New Roman" w:hAnsi="Times New Roman" w:cs="Times New Roman"/>
                <w:b/>
                <w:sz w:val="22"/>
                <w:szCs w:val="22"/>
              </w:rPr>
              <w:t xml:space="preserve"> </w:t>
            </w:r>
            <w:proofErr w:type="spellStart"/>
            <w:r w:rsidR="006D4A25" w:rsidRPr="002F5964">
              <w:rPr>
                <w:rFonts w:ascii="Times New Roman" w:hAnsi="Times New Roman" w:cs="Times New Roman"/>
                <w:b/>
                <w:sz w:val="22"/>
                <w:szCs w:val="22"/>
              </w:rPr>
              <w:t>man</w:t>
            </w:r>
            <w:proofErr w:type="spellEnd"/>
            <w:r w:rsidR="006D4A25" w:rsidRPr="002F5964">
              <w:rPr>
                <w:rFonts w:ascii="Times New Roman" w:hAnsi="Times New Roman" w:cs="Times New Roman"/>
                <w:b/>
                <w:sz w:val="22"/>
                <w:szCs w:val="22"/>
              </w:rPr>
              <w:t>»</w:t>
            </w:r>
            <w:r w:rsidR="006D4A25" w:rsidRPr="002F5964">
              <w:rPr>
                <w:rFonts w:ascii="Times New Roman" w:hAnsi="Times New Roman" w:cs="Times New Roman"/>
                <w:sz w:val="22"/>
                <w:szCs w:val="22"/>
              </w:rPr>
              <w:t xml:space="preserve"> для введения лекарственного средства</w:t>
            </w:r>
            <w:r w:rsidR="006D4A25" w:rsidRPr="002F5964">
              <w:rPr>
                <w:rFonts w:ascii="Times New Roman" w:hAnsi="Times New Roman" w:cs="Times New Roman"/>
                <w:sz w:val="22"/>
                <w:szCs w:val="22"/>
              </w:rPr>
              <w:br/>
              <w:t xml:space="preserve">  - Концентрация в дозированных единицах (например, </w:t>
            </w:r>
            <w:proofErr w:type="spellStart"/>
            <w:r w:rsidR="006D4A25" w:rsidRPr="002F5964">
              <w:rPr>
                <w:rFonts w:ascii="Times New Roman" w:hAnsi="Times New Roman" w:cs="Times New Roman"/>
                <w:sz w:val="22"/>
                <w:szCs w:val="22"/>
              </w:rPr>
              <w:t>xx</w:t>
            </w:r>
            <w:proofErr w:type="spellEnd"/>
            <w:r w:rsidR="006D4A25" w:rsidRPr="002F5964">
              <w:rPr>
                <w:rFonts w:ascii="Times New Roman" w:hAnsi="Times New Roman" w:cs="Times New Roman"/>
                <w:sz w:val="22"/>
                <w:szCs w:val="22"/>
              </w:rPr>
              <w:t xml:space="preserve"> мг в 50 мл)</w:t>
            </w:r>
            <w:r w:rsidR="006D4A25" w:rsidRPr="002F5964">
              <w:rPr>
                <w:rFonts w:ascii="Times New Roman" w:hAnsi="Times New Roman" w:cs="Times New Roman"/>
                <w:sz w:val="22"/>
                <w:szCs w:val="22"/>
              </w:rPr>
              <w:br/>
              <w:t>  - Значение по умолчанию для непрерывной скорости в мл/ч и в стандартной дозировке</w:t>
            </w:r>
            <w:r w:rsidR="006D4A25" w:rsidRPr="002F5964">
              <w:rPr>
                <w:rFonts w:ascii="Times New Roman" w:hAnsi="Times New Roman" w:cs="Times New Roman"/>
                <w:sz w:val="22"/>
                <w:szCs w:val="22"/>
              </w:rPr>
              <w:br/>
              <w:t xml:space="preserve">  - </w:t>
            </w:r>
            <w:proofErr w:type="spellStart"/>
            <w:r w:rsidR="006D4A25" w:rsidRPr="002F5964">
              <w:rPr>
                <w:rFonts w:ascii="Times New Roman" w:hAnsi="Times New Roman" w:cs="Times New Roman"/>
                <w:b/>
                <w:sz w:val="22"/>
                <w:szCs w:val="22"/>
              </w:rPr>
              <w:t>Softlimit</w:t>
            </w:r>
            <w:proofErr w:type="spellEnd"/>
            <w:r w:rsidR="006D4A25" w:rsidRPr="002F5964">
              <w:rPr>
                <w:rFonts w:ascii="Times New Roman" w:hAnsi="Times New Roman" w:cs="Times New Roman"/>
                <w:sz w:val="22"/>
                <w:szCs w:val="22"/>
              </w:rPr>
              <w:t xml:space="preserve"> (мягкие ограничения) для макс. или мин. расход/дозировка с предупреждением при превышении заданных порогов. </w:t>
            </w:r>
            <w:r w:rsidR="006D4A25" w:rsidRPr="002F5964">
              <w:rPr>
                <w:rFonts w:ascii="Times New Roman" w:hAnsi="Times New Roman" w:cs="Times New Roman"/>
                <w:sz w:val="22"/>
                <w:szCs w:val="22"/>
              </w:rPr>
              <w:br/>
              <w:t xml:space="preserve">  - </w:t>
            </w:r>
            <w:proofErr w:type="spellStart"/>
            <w:r w:rsidR="006D4A25" w:rsidRPr="002F5964">
              <w:rPr>
                <w:rFonts w:ascii="Times New Roman" w:hAnsi="Times New Roman" w:cs="Times New Roman"/>
                <w:b/>
                <w:sz w:val="22"/>
                <w:szCs w:val="22"/>
              </w:rPr>
              <w:t>Hardlimit</w:t>
            </w:r>
            <w:proofErr w:type="spellEnd"/>
            <w:r w:rsidR="006D4A25" w:rsidRPr="002F5964">
              <w:rPr>
                <w:rFonts w:ascii="Times New Roman" w:hAnsi="Times New Roman" w:cs="Times New Roman"/>
                <w:sz w:val="22"/>
                <w:szCs w:val="22"/>
              </w:rPr>
              <w:t xml:space="preserve"> (жесткие ограничения) для макс. или мин. скорость потока / дозировка, которая не может быть превышена и блокируется насосом.</w:t>
            </w:r>
            <w:r w:rsidR="006D4A25" w:rsidRPr="002F5964">
              <w:rPr>
                <w:rFonts w:ascii="Times New Roman" w:hAnsi="Times New Roman" w:cs="Times New Roman"/>
                <w:sz w:val="22"/>
                <w:szCs w:val="22"/>
              </w:rPr>
              <w:br/>
              <w:t xml:space="preserve">  - </w:t>
            </w:r>
            <w:proofErr w:type="spellStart"/>
            <w:r w:rsidR="006D4A25" w:rsidRPr="002F5964">
              <w:rPr>
                <w:rFonts w:ascii="Times New Roman" w:hAnsi="Times New Roman" w:cs="Times New Roman"/>
                <w:b/>
                <w:sz w:val="22"/>
                <w:szCs w:val="22"/>
              </w:rPr>
              <w:t>Softlimit</w:t>
            </w:r>
            <w:proofErr w:type="spellEnd"/>
            <w:r w:rsidR="006D4A25" w:rsidRPr="002F5964">
              <w:rPr>
                <w:rFonts w:ascii="Times New Roman" w:hAnsi="Times New Roman" w:cs="Times New Roman"/>
                <w:sz w:val="22"/>
                <w:szCs w:val="22"/>
              </w:rPr>
              <w:t xml:space="preserve"> для макс. или мин. болюс /скорость с предупреждением при превышении.</w:t>
            </w:r>
            <w:r w:rsidR="006D4A25" w:rsidRPr="002F5964">
              <w:rPr>
                <w:rFonts w:ascii="Times New Roman" w:hAnsi="Times New Roman" w:cs="Times New Roman"/>
                <w:sz w:val="22"/>
                <w:szCs w:val="22"/>
              </w:rPr>
              <w:br/>
              <w:t>  -</w:t>
            </w:r>
            <w:r w:rsidR="006D4A25" w:rsidRPr="002F5964">
              <w:rPr>
                <w:rFonts w:ascii="Times New Roman" w:hAnsi="Times New Roman" w:cs="Times New Roman"/>
                <w:b/>
                <w:sz w:val="22"/>
                <w:szCs w:val="22"/>
              </w:rPr>
              <w:t xml:space="preserve"> </w:t>
            </w:r>
            <w:proofErr w:type="spellStart"/>
            <w:r w:rsidR="006D4A25" w:rsidRPr="002F5964">
              <w:rPr>
                <w:rFonts w:ascii="Times New Roman" w:hAnsi="Times New Roman" w:cs="Times New Roman"/>
                <w:b/>
                <w:sz w:val="22"/>
                <w:szCs w:val="22"/>
              </w:rPr>
              <w:t>Hardlimit</w:t>
            </w:r>
            <w:proofErr w:type="spellEnd"/>
            <w:r w:rsidR="006D4A25" w:rsidRPr="002F5964">
              <w:rPr>
                <w:rFonts w:ascii="Times New Roman" w:hAnsi="Times New Roman" w:cs="Times New Roman"/>
                <w:sz w:val="22"/>
                <w:szCs w:val="22"/>
              </w:rPr>
              <w:t xml:space="preserve"> для макс. или мин. болюс количество/скорость болюса, </w:t>
            </w:r>
            <w:proofErr w:type="gramStart"/>
            <w:r w:rsidR="006D4A25" w:rsidRPr="002F5964">
              <w:rPr>
                <w:rFonts w:ascii="Times New Roman" w:hAnsi="Times New Roman" w:cs="Times New Roman"/>
                <w:sz w:val="22"/>
                <w:szCs w:val="22"/>
              </w:rPr>
              <w:t>которые</w:t>
            </w:r>
            <w:proofErr w:type="gramEnd"/>
            <w:r w:rsidR="006D4A25" w:rsidRPr="002F5964">
              <w:rPr>
                <w:rFonts w:ascii="Times New Roman" w:hAnsi="Times New Roman" w:cs="Times New Roman"/>
                <w:sz w:val="22"/>
                <w:szCs w:val="22"/>
              </w:rPr>
              <w:t xml:space="preserve"> не могут быть превышены и отброшены насосом.</w:t>
            </w:r>
            <w:r w:rsidR="006D4A25" w:rsidRPr="002F5964">
              <w:rPr>
                <w:rFonts w:ascii="Times New Roman" w:hAnsi="Times New Roman" w:cs="Times New Roman"/>
                <w:sz w:val="22"/>
                <w:szCs w:val="22"/>
              </w:rPr>
              <w:br/>
              <w:t>  - Уровень давления настраивается для каждого отдельного препарата </w:t>
            </w:r>
          </w:p>
          <w:p w:rsidR="006D4A25" w:rsidRPr="002F5964" w:rsidRDefault="006D4A25" w:rsidP="006D4A25">
            <w:pPr>
              <w:pStyle w:val="Default"/>
              <w:rPr>
                <w:rFonts w:ascii="Times New Roman" w:hAnsi="Times New Roman" w:cs="Times New Roman"/>
                <w:sz w:val="22"/>
                <w:szCs w:val="22"/>
              </w:rPr>
            </w:pPr>
            <w:r w:rsidRPr="002F5964">
              <w:rPr>
                <w:rFonts w:ascii="Times New Roman" w:hAnsi="Times New Roman" w:cs="Times New Roman"/>
                <w:sz w:val="22"/>
                <w:szCs w:val="22"/>
              </w:rPr>
              <w:t>- Выбор разных цветов для одного препарат (8 цветов).</w:t>
            </w:r>
            <w:r w:rsidRPr="002F5964">
              <w:rPr>
                <w:rFonts w:ascii="Times New Roman" w:hAnsi="Times New Roman" w:cs="Times New Roman"/>
                <w:b/>
                <w:bCs/>
                <w:sz w:val="22"/>
                <w:szCs w:val="22"/>
              </w:rPr>
              <w:t xml:space="preserve"> Лекарственная библиотека</w:t>
            </w:r>
            <w:r>
              <w:rPr>
                <w:rFonts w:ascii="Times New Roman" w:hAnsi="Times New Roman" w:cs="Times New Roman"/>
              </w:rPr>
              <w:t xml:space="preserve"> </w:t>
            </w:r>
            <w:proofErr w:type="spellStart"/>
            <w:r>
              <w:rPr>
                <w:rFonts w:ascii="Times New Roman" w:hAnsi="Times New Roman" w:cs="Times New Roman"/>
                <w:sz w:val="22"/>
                <w:szCs w:val="22"/>
              </w:rPr>
              <w:t>Б</w:t>
            </w:r>
            <w:r w:rsidRPr="002F5964">
              <w:rPr>
                <w:rFonts w:ascii="Times New Roman" w:hAnsi="Times New Roman" w:cs="Times New Roman"/>
                <w:sz w:val="22"/>
                <w:szCs w:val="22"/>
              </w:rPr>
              <w:t>иблиотека</w:t>
            </w:r>
            <w:proofErr w:type="spellEnd"/>
            <w:r w:rsidRPr="002F5964">
              <w:rPr>
                <w:rFonts w:ascii="Times New Roman" w:hAnsi="Times New Roman" w:cs="Times New Roman"/>
                <w:sz w:val="22"/>
                <w:szCs w:val="22"/>
              </w:rPr>
              <w:t xml:space="preserve"> может включить до </w:t>
            </w:r>
            <w:r w:rsidRPr="00CF0684">
              <w:rPr>
                <w:rFonts w:ascii="Times New Roman" w:hAnsi="Times New Roman" w:cs="Times New Roman"/>
                <w:sz w:val="22"/>
                <w:szCs w:val="22"/>
              </w:rPr>
              <w:t>3000</w:t>
            </w:r>
            <w:r w:rsidRPr="002F5964">
              <w:rPr>
                <w:rFonts w:ascii="Times New Roman" w:hAnsi="Times New Roman" w:cs="Times New Roman"/>
                <w:sz w:val="22"/>
                <w:szCs w:val="22"/>
              </w:rPr>
              <w:t xml:space="preserve"> наимен</w:t>
            </w:r>
            <w:r>
              <w:rPr>
                <w:rFonts w:ascii="Times New Roman" w:hAnsi="Times New Roman" w:cs="Times New Roman"/>
                <w:sz w:val="22"/>
                <w:szCs w:val="22"/>
              </w:rPr>
              <w:t>ований препаратов</w:t>
            </w:r>
            <w:r w:rsidRPr="002F5964">
              <w:rPr>
                <w:rFonts w:ascii="Times New Roman" w:hAnsi="Times New Roman" w:cs="Times New Roman"/>
                <w:sz w:val="22"/>
                <w:szCs w:val="22"/>
              </w:rPr>
              <w:t xml:space="preserve">.  </w:t>
            </w:r>
          </w:p>
          <w:p w:rsidR="00430DB1" w:rsidRPr="002F5964" w:rsidRDefault="006D4A25" w:rsidP="00430DB1">
            <w:pPr>
              <w:pStyle w:val="Default"/>
              <w:rPr>
                <w:rFonts w:ascii="Times New Roman" w:hAnsi="Times New Roman" w:cs="Times New Roman"/>
                <w:sz w:val="22"/>
                <w:szCs w:val="22"/>
              </w:rPr>
            </w:pPr>
            <w:r w:rsidRPr="002F5964">
              <w:rPr>
                <w:rFonts w:ascii="Times New Roman" w:hAnsi="Times New Roman" w:cs="Times New Roman"/>
                <w:sz w:val="22"/>
                <w:szCs w:val="22"/>
              </w:rPr>
              <w:t xml:space="preserve">Одна и та же библиотека лекарств может загружаться одновременно через один интерфейс на станции до 18 </w:t>
            </w:r>
            <w:proofErr w:type="spellStart"/>
            <w:r w:rsidRPr="002F5964">
              <w:rPr>
                <w:rFonts w:ascii="Times New Roman" w:hAnsi="Times New Roman" w:cs="Times New Roman"/>
                <w:sz w:val="22"/>
                <w:szCs w:val="22"/>
              </w:rPr>
              <w:t>инфузионных</w:t>
            </w:r>
            <w:proofErr w:type="spellEnd"/>
            <w:r w:rsidRPr="002F5964">
              <w:rPr>
                <w:rFonts w:ascii="Times New Roman" w:hAnsi="Times New Roman" w:cs="Times New Roman"/>
                <w:sz w:val="22"/>
                <w:szCs w:val="22"/>
              </w:rPr>
              <w:t xml:space="preserve"> насосов в системе с внешним оборудованием. </w:t>
            </w:r>
            <w:r w:rsidRPr="002F5964">
              <w:rPr>
                <w:rFonts w:ascii="Times New Roman" w:hAnsi="Times New Roman" w:cs="Times New Roman"/>
                <w:sz w:val="22"/>
                <w:szCs w:val="22"/>
              </w:rPr>
              <w:br/>
              <w:t>В насосе можно использовать до 3000 препаратов. До 10 концентраций для каждого лекарства. Лекарства можно разделить на 30 категорий. Лекарства можно разделить на 15 профилей пациентов. Обновление: возможность через централизованную загрузку.</w:t>
            </w:r>
            <w:r w:rsidRPr="00F2729E">
              <w:rPr>
                <w:rFonts w:ascii="Times New Roman" w:hAnsi="Times New Roman" w:cs="Times New Roman"/>
                <w:b/>
                <w:sz w:val="22"/>
                <w:szCs w:val="22"/>
              </w:rPr>
              <w:t xml:space="preserve"> </w:t>
            </w:r>
            <w:proofErr w:type="gramStart"/>
            <w:r w:rsidRPr="00F2729E">
              <w:rPr>
                <w:rFonts w:ascii="Times New Roman" w:hAnsi="Times New Roman" w:cs="Times New Roman"/>
                <w:b/>
                <w:sz w:val="22"/>
                <w:szCs w:val="22"/>
              </w:rPr>
              <w:t xml:space="preserve">Скорость непрерывной </w:t>
            </w:r>
            <w:proofErr w:type="spellStart"/>
            <w:r w:rsidRPr="00F2729E">
              <w:rPr>
                <w:rFonts w:ascii="Times New Roman" w:hAnsi="Times New Roman" w:cs="Times New Roman"/>
                <w:b/>
                <w:sz w:val="22"/>
                <w:szCs w:val="22"/>
              </w:rPr>
              <w:t>инфузии</w:t>
            </w:r>
            <w:proofErr w:type="spellEnd"/>
            <w:r w:rsidRPr="00F2729E">
              <w:rPr>
                <w:rFonts w:ascii="Times New Roman" w:hAnsi="Times New Roman" w:cs="Times New Roman"/>
                <w:b/>
                <w:sz w:val="22"/>
                <w:szCs w:val="22"/>
              </w:rPr>
              <w:t xml:space="preserve"> в соответствие с размером </w:t>
            </w:r>
            <w:r>
              <w:rPr>
                <w:rFonts w:ascii="Times New Roman" w:hAnsi="Times New Roman" w:cs="Times New Roman"/>
                <w:b/>
                <w:sz w:val="22"/>
                <w:szCs w:val="22"/>
              </w:rPr>
              <w:lastRenderedPageBreak/>
              <w:t>используемого шприца р</w:t>
            </w:r>
            <w:r w:rsidRPr="00F2729E">
              <w:rPr>
                <w:rFonts w:ascii="Times New Roman" w:hAnsi="Times New Roman" w:cs="Times New Roman"/>
                <w:b/>
                <w:sz w:val="22"/>
                <w:szCs w:val="22"/>
              </w:rPr>
              <w:t xml:space="preserve">азмер </w:t>
            </w:r>
            <w:r>
              <w:rPr>
                <w:rFonts w:ascii="Times New Roman" w:hAnsi="Times New Roman" w:cs="Times New Roman"/>
                <w:b/>
                <w:sz w:val="22"/>
                <w:szCs w:val="22"/>
              </w:rPr>
              <w:t xml:space="preserve">шприца: </w:t>
            </w:r>
            <w:r>
              <w:rPr>
                <w:rFonts w:ascii="Times New Roman" w:hAnsi="Times New Roman" w:cs="Times New Roman"/>
                <w:b/>
                <w:bCs/>
                <w:sz w:val="22"/>
                <w:szCs w:val="22"/>
              </w:rPr>
              <w:t>50/60 мл,</w:t>
            </w:r>
            <w:r w:rsidR="001618C3" w:rsidRPr="002F5964">
              <w:rPr>
                <w:rFonts w:ascii="Times New Roman" w:hAnsi="Times New Roman" w:cs="Times New Roman"/>
                <w:sz w:val="22"/>
                <w:szCs w:val="22"/>
              </w:rPr>
              <w:t xml:space="preserve"> от 0.01 до 200 или: от 0.01 до 999.9 мл/ч</w:t>
            </w:r>
            <w:r w:rsidR="001618C3" w:rsidRPr="002F5964">
              <w:rPr>
                <w:rFonts w:ascii="Times New Roman" w:hAnsi="Times New Roman" w:cs="Times New Roman"/>
                <w:sz w:val="22"/>
                <w:szCs w:val="22"/>
              </w:rPr>
              <w:br/>
            </w:r>
            <w:r>
              <w:rPr>
                <w:rFonts w:ascii="Times New Roman" w:hAnsi="Times New Roman" w:cs="Times New Roman"/>
                <w:b/>
                <w:bCs/>
                <w:sz w:val="22"/>
                <w:szCs w:val="22"/>
              </w:rPr>
              <w:t xml:space="preserve"> 30/35 мл,</w:t>
            </w:r>
            <w:r w:rsidR="001618C3" w:rsidRPr="002F5964">
              <w:rPr>
                <w:rFonts w:ascii="Times New Roman" w:hAnsi="Times New Roman" w:cs="Times New Roman"/>
                <w:sz w:val="22"/>
                <w:szCs w:val="22"/>
              </w:rPr>
              <w:t xml:space="preserve"> от 0.01 до 100 мл/ч</w:t>
            </w:r>
            <w:r w:rsidR="001618C3">
              <w:rPr>
                <w:rFonts w:ascii="Times New Roman" w:hAnsi="Times New Roman" w:cs="Times New Roman"/>
                <w:b/>
                <w:bCs/>
                <w:sz w:val="22"/>
                <w:szCs w:val="22"/>
              </w:rPr>
              <w:t xml:space="preserve"> </w:t>
            </w:r>
            <w:r>
              <w:rPr>
                <w:rFonts w:ascii="Times New Roman" w:hAnsi="Times New Roman" w:cs="Times New Roman"/>
                <w:b/>
                <w:bCs/>
                <w:sz w:val="22"/>
                <w:szCs w:val="22"/>
              </w:rPr>
              <w:t>20 мл,</w:t>
            </w:r>
            <w:r w:rsidR="001618C3" w:rsidRPr="002F5964">
              <w:rPr>
                <w:rFonts w:ascii="Times New Roman" w:hAnsi="Times New Roman" w:cs="Times New Roman"/>
                <w:sz w:val="22"/>
                <w:szCs w:val="22"/>
              </w:rPr>
              <w:t xml:space="preserve"> от 0.01 до 100 мл/ч</w:t>
            </w:r>
            <w:r w:rsidR="001618C3">
              <w:rPr>
                <w:rFonts w:ascii="Times New Roman" w:hAnsi="Times New Roman" w:cs="Times New Roman"/>
                <w:b/>
                <w:bCs/>
                <w:sz w:val="22"/>
                <w:szCs w:val="22"/>
              </w:rPr>
              <w:t xml:space="preserve"> </w:t>
            </w:r>
            <w:r>
              <w:rPr>
                <w:rFonts w:ascii="Times New Roman" w:hAnsi="Times New Roman" w:cs="Times New Roman"/>
                <w:b/>
                <w:bCs/>
                <w:sz w:val="22"/>
                <w:szCs w:val="22"/>
              </w:rPr>
              <w:t>10/12 мл</w:t>
            </w:r>
            <w:r w:rsidR="001618C3" w:rsidRPr="002F5964">
              <w:rPr>
                <w:rFonts w:ascii="Times New Roman" w:hAnsi="Times New Roman" w:cs="Times New Roman"/>
                <w:sz w:val="22"/>
                <w:szCs w:val="22"/>
              </w:rPr>
              <w:t xml:space="preserve"> от 0.01 до 50 мл/ч</w:t>
            </w:r>
            <w:r>
              <w:rPr>
                <w:rFonts w:ascii="Times New Roman" w:hAnsi="Times New Roman" w:cs="Times New Roman"/>
                <w:b/>
                <w:bCs/>
                <w:sz w:val="22"/>
                <w:szCs w:val="22"/>
              </w:rPr>
              <w:t>,5/6 мл,</w:t>
            </w:r>
            <w:r w:rsidR="001618C3" w:rsidRPr="002F5964">
              <w:rPr>
                <w:rFonts w:ascii="Times New Roman" w:hAnsi="Times New Roman" w:cs="Times New Roman"/>
                <w:sz w:val="22"/>
                <w:szCs w:val="22"/>
              </w:rPr>
              <w:t xml:space="preserve"> от 0.01 до 50 мл/ч</w:t>
            </w:r>
            <w:proofErr w:type="gramEnd"/>
            <w:r w:rsidR="001618C3" w:rsidRPr="00F2729E">
              <w:rPr>
                <w:rFonts w:ascii="Times New Roman" w:hAnsi="Times New Roman" w:cs="Times New Roman"/>
                <w:b/>
                <w:bCs/>
                <w:sz w:val="22"/>
                <w:szCs w:val="22"/>
              </w:rPr>
              <w:t xml:space="preserve"> </w:t>
            </w:r>
            <w:r w:rsidRPr="00F2729E">
              <w:rPr>
                <w:rFonts w:ascii="Times New Roman" w:hAnsi="Times New Roman" w:cs="Times New Roman"/>
                <w:b/>
                <w:bCs/>
                <w:sz w:val="22"/>
                <w:szCs w:val="22"/>
              </w:rPr>
              <w:t>2/3 мл</w:t>
            </w:r>
            <w:proofErr w:type="gramStart"/>
            <w:r>
              <w:rPr>
                <w:rFonts w:ascii="Times New Roman" w:hAnsi="Times New Roman" w:cs="Times New Roman"/>
                <w:b/>
                <w:bCs/>
                <w:sz w:val="22"/>
                <w:szCs w:val="22"/>
              </w:rPr>
              <w:t>.</w:t>
            </w:r>
            <w:proofErr w:type="gramEnd"/>
            <w:r w:rsidRPr="002F5964">
              <w:rPr>
                <w:rFonts w:ascii="Times New Roman" w:hAnsi="Times New Roman" w:cs="Times New Roman"/>
              </w:rPr>
              <w:t xml:space="preserve"> </w:t>
            </w:r>
            <w:proofErr w:type="gramStart"/>
            <w:r w:rsidR="001618C3" w:rsidRPr="002F5964">
              <w:rPr>
                <w:rFonts w:ascii="Times New Roman" w:hAnsi="Times New Roman" w:cs="Times New Roman"/>
                <w:sz w:val="22"/>
                <w:szCs w:val="22"/>
              </w:rPr>
              <w:t>о</w:t>
            </w:r>
            <w:proofErr w:type="gramEnd"/>
            <w:r w:rsidR="001618C3" w:rsidRPr="002F5964">
              <w:rPr>
                <w:rFonts w:ascii="Times New Roman" w:hAnsi="Times New Roman" w:cs="Times New Roman"/>
                <w:sz w:val="22"/>
                <w:szCs w:val="22"/>
              </w:rPr>
              <w:t>т 0.01 до 25 мл/ч</w:t>
            </w:r>
            <w:r w:rsidR="001618C3">
              <w:rPr>
                <w:rFonts w:ascii="Times New Roman" w:hAnsi="Times New Roman" w:cs="Times New Roman"/>
                <w:sz w:val="22"/>
                <w:szCs w:val="22"/>
              </w:rPr>
              <w:t xml:space="preserve">. </w:t>
            </w:r>
            <w:r w:rsidR="001618C3" w:rsidRPr="002F5964">
              <w:rPr>
                <w:rFonts w:ascii="Times New Roman" w:hAnsi="Times New Roman" w:cs="Times New Roman"/>
                <w:sz w:val="22"/>
                <w:szCs w:val="22"/>
              </w:rPr>
              <w:t xml:space="preserve">Скорость </w:t>
            </w:r>
            <w:proofErr w:type="spellStart"/>
            <w:r w:rsidR="001618C3" w:rsidRPr="002F5964">
              <w:rPr>
                <w:rFonts w:ascii="Times New Roman" w:hAnsi="Times New Roman" w:cs="Times New Roman"/>
                <w:sz w:val="22"/>
                <w:szCs w:val="22"/>
              </w:rPr>
              <w:t>инфузии</w:t>
            </w:r>
            <w:proofErr w:type="spellEnd"/>
            <w:r w:rsidR="001618C3" w:rsidRPr="002F5964">
              <w:rPr>
                <w:rFonts w:ascii="Times New Roman" w:hAnsi="Times New Roman" w:cs="Times New Roman"/>
                <w:sz w:val="22"/>
                <w:szCs w:val="22"/>
              </w:rPr>
              <w:t xml:space="preserve"> может быть задана с шагом 0.01 мл.</w:t>
            </w:r>
            <w:r w:rsidR="00162491" w:rsidRPr="0095761C">
              <w:rPr>
                <w:rFonts w:ascii="Times New Roman" w:hAnsi="Times New Roman" w:cs="Times New Roman"/>
                <w:b/>
                <w:sz w:val="22"/>
                <w:szCs w:val="22"/>
              </w:rPr>
              <w:t xml:space="preserve"> </w:t>
            </w:r>
            <w:proofErr w:type="gramStart"/>
            <w:r w:rsidR="00162491" w:rsidRPr="0095761C">
              <w:rPr>
                <w:rFonts w:ascii="Times New Roman" w:hAnsi="Times New Roman" w:cs="Times New Roman"/>
                <w:b/>
                <w:sz w:val="22"/>
                <w:szCs w:val="22"/>
              </w:rPr>
              <w:t xml:space="preserve">Скорость болюса в соответствие </w:t>
            </w:r>
            <w:r w:rsidR="00850D0A">
              <w:rPr>
                <w:rFonts w:ascii="Times New Roman" w:hAnsi="Times New Roman" w:cs="Times New Roman"/>
                <w:b/>
                <w:sz w:val="22"/>
                <w:szCs w:val="22"/>
              </w:rPr>
              <w:t>с размером используемого шприца р</w:t>
            </w:r>
            <w:r w:rsidR="00162491" w:rsidRPr="0095761C">
              <w:rPr>
                <w:rFonts w:ascii="Times New Roman" w:hAnsi="Times New Roman" w:cs="Times New Roman"/>
                <w:b/>
                <w:sz w:val="22"/>
                <w:szCs w:val="22"/>
              </w:rPr>
              <w:t>азмер шприца:</w:t>
            </w:r>
            <w:r w:rsidR="00162491" w:rsidRPr="002F5964">
              <w:rPr>
                <w:rFonts w:ascii="Times New Roman" w:hAnsi="Times New Roman" w:cs="Times New Roman"/>
                <w:sz w:val="22"/>
                <w:szCs w:val="22"/>
              </w:rPr>
              <w:t xml:space="preserve"> </w:t>
            </w:r>
            <w:r w:rsidR="00162491" w:rsidRPr="002F5964">
              <w:rPr>
                <w:rFonts w:ascii="Times New Roman" w:hAnsi="Times New Roman" w:cs="Times New Roman"/>
                <w:b/>
                <w:bCs/>
                <w:sz w:val="22"/>
                <w:szCs w:val="22"/>
              </w:rPr>
              <w:t xml:space="preserve">50/60 мл </w:t>
            </w:r>
            <w:r w:rsidR="00850D0A" w:rsidRPr="002F5964">
              <w:rPr>
                <w:rFonts w:ascii="Times New Roman" w:hAnsi="Times New Roman" w:cs="Times New Roman"/>
                <w:sz w:val="22"/>
                <w:szCs w:val="22"/>
              </w:rPr>
              <w:t>от 1 до 1800 мл/ч</w:t>
            </w:r>
            <w:r w:rsidR="00850D0A">
              <w:rPr>
                <w:rFonts w:ascii="Times New Roman" w:hAnsi="Times New Roman" w:cs="Times New Roman"/>
                <w:sz w:val="22"/>
                <w:szCs w:val="22"/>
              </w:rPr>
              <w:t>,</w:t>
            </w:r>
            <w:r w:rsidR="00162491" w:rsidRPr="002F5964">
              <w:rPr>
                <w:rFonts w:ascii="Times New Roman" w:hAnsi="Times New Roman" w:cs="Times New Roman"/>
                <w:b/>
                <w:bCs/>
                <w:sz w:val="22"/>
                <w:szCs w:val="22"/>
              </w:rPr>
              <w:t>30/35 мл</w:t>
            </w:r>
            <w:r w:rsidR="00850D0A" w:rsidRPr="002F5964">
              <w:rPr>
                <w:rFonts w:ascii="Times New Roman" w:hAnsi="Times New Roman" w:cs="Times New Roman"/>
                <w:sz w:val="22"/>
                <w:szCs w:val="22"/>
              </w:rPr>
              <w:t xml:space="preserve"> от 1 до 1200 мл/ч</w:t>
            </w:r>
            <w:r w:rsidR="00850D0A">
              <w:rPr>
                <w:rFonts w:ascii="Times New Roman" w:hAnsi="Times New Roman" w:cs="Times New Roman"/>
                <w:sz w:val="22"/>
                <w:szCs w:val="22"/>
              </w:rPr>
              <w:t>,</w:t>
            </w:r>
            <w:r w:rsidR="00162491" w:rsidRPr="002F5964">
              <w:rPr>
                <w:rFonts w:ascii="Times New Roman" w:hAnsi="Times New Roman" w:cs="Times New Roman"/>
                <w:b/>
                <w:bCs/>
                <w:sz w:val="22"/>
                <w:szCs w:val="22"/>
              </w:rPr>
              <w:br/>
              <w:t>20 мл</w:t>
            </w:r>
            <w:r w:rsidR="00850D0A" w:rsidRPr="002F5964">
              <w:rPr>
                <w:rFonts w:ascii="Times New Roman" w:hAnsi="Times New Roman" w:cs="Times New Roman"/>
                <w:sz w:val="22"/>
                <w:szCs w:val="22"/>
              </w:rPr>
              <w:t xml:space="preserve"> от 1 до 800 мл/ч</w:t>
            </w:r>
            <w:r w:rsidR="00850D0A">
              <w:rPr>
                <w:rFonts w:ascii="Times New Roman" w:hAnsi="Times New Roman" w:cs="Times New Roman"/>
                <w:sz w:val="22"/>
                <w:szCs w:val="22"/>
              </w:rPr>
              <w:t>,</w:t>
            </w:r>
            <w:r w:rsidR="00162491" w:rsidRPr="002F5964">
              <w:rPr>
                <w:rFonts w:ascii="Times New Roman" w:hAnsi="Times New Roman" w:cs="Times New Roman"/>
                <w:b/>
                <w:bCs/>
                <w:sz w:val="22"/>
                <w:szCs w:val="22"/>
              </w:rPr>
              <w:t>10/12 мл</w:t>
            </w:r>
            <w:r w:rsidR="00850D0A" w:rsidRPr="002F5964">
              <w:rPr>
                <w:rFonts w:ascii="Times New Roman" w:hAnsi="Times New Roman" w:cs="Times New Roman"/>
                <w:sz w:val="22"/>
                <w:szCs w:val="22"/>
              </w:rPr>
              <w:t xml:space="preserve"> от 1 до 500 мл/ч</w:t>
            </w:r>
            <w:r w:rsidR="00850D0A">
              <w:rPr>
                <w:rFonts w:ascii="Times New Roman" w:hAnsi="Times New Roman" w:cs="Times New Roman"/>
                <w:sz w:val="22"/>
                <w:szCs w:val="22"/>
              </w:rPr>
              <w:t>,</w:t>
            </w:r>
            <w:r w:rsidR="00162491" w:rsidRPr="002F5964">
              <w:rPr>
                <w:rFonts w:ascii="Times New Roman" w:hAnsi="Times New Roman" w:cs="Times New Roman"/>
                <w:b/>
                <w:bCs/>
                <w:sz w:val="22"/>
                <w:szCs w:val="22"/>
              </w:rPr>
              <w:t>5/6 мл</w:t>
            </w:r>
            <w:r w:rsidR="00850D0A" w:rsidRPr="002F5964">
              <w:rPr>
                <w:rFonts w:ascii="Times New Roman" w:hAnsi="Times New Roman" w:cs="Times New Roman"/>
                <w:sz w:val="22"/>
                <w:szCs w:val="22"/>
              </w:rPr>
              <w:t xml:space="preserve"> от 1 до 300 мл/ч</w:t>
            </w:r>
            <w:r w:rsidR="00850D0A">
              <w:rPr>
                <w:rFonts w:ascii="Times New Roman" w:hAnsi="Times New Roman" w:cs="Times New Roman"/>
                <w:sz w:val="22"/>
                <w:szCs w:val="22"/>
              </w:rPr>
              <w:t>,</w:t>
            </w:r>
            <w:r w:rsidR="00162491" w:rsidRPr="002F5964">
              <w:rPr>
                <w:rFonts w:ascii="Times New Roman" w:hAnsi="Times New Roman" w:cs="Times New Roman"/>
                <w:b/>
                <w:bCs/>
                <w:sz w:val="22"/>
                <w:szCs w:val="22"/>
              </w:rPr>
              <w:t>2/3 мл</w:t>
            </w:r>
            <w:r w:rsidR="00850D0A" w:rsidRPr="002F5964">
              <w:rPr>
                <w:rFonts w:ascii="Times New Roman" w:hAnsi="Times New Roman" w:cs="Times New Roman"/>
                <w:sz w:val="22"/>
                <w:szCs w:val="22"/>
              </w:rPr>
              <w:t xml:space="preserve"> от 1 до</w:t>
            </w:r>
            <w:proofErr w:type="gramEnd"/>
            <w:r w:rsidR="00850D0A" w:rsidRPr="002F5964">
              <w:rPr>
                <w:rFonts w:ascii="Times New Roman" w:hAnsi="Times New Roman" w:cs="Times New Roman"/>
                <w:sz w:val="22"/>
                <w:szCs w:val="22"/>
              </w:rPr>
              <w:t xml:space="preserve"> 150 мл/ч</w:t>
            </w:r>
            <w:r w:rsidR="00850D0A">
              <w:rPr>
                <w:rFonts w:ascii="Times New Roman" w:hAnsi="Times New Roman" w:cs="Times New Roman"/>
                <w:sz w:val="22"/>
                <w:szCs w:val="22"/>
              </w:rPr>
              <w:t>.</w:t>
            </w:r>
            <w:r w:rsidR="00850D0A" w:rsidRPr="002F5964">
              <w:rPr>
                <w:rFonts w:ascii="Times New Roman" w:hAnsi="Times New Roman" w:cs="Times New Roman"/>
                <w:sz w:val="22"/>
                <w:szCs w:val="22"/>
              </w:rPr>
              <w:t xml:space="preserve"> Заданная скорость болюса может быть изменена через сервисное меню или при вводе комбинации объема болюса и длительности болюса.</w:t>
            </w:r>
            <w:r w:rsidR="00CD3572" w:rsidRPr="002F5964">
              <w:rPr>
                <w:rFonts w:ascii="Times New Roman" w:hAnsi="Times New Roman" w:cs="Times New Roman"/>
                <w:b/>
                <w:bCs/>
                <w:sz w:val="22"/>
                <w:szCs w:val="22"/>
              </w:rPr>
              <w:t xml:space="preserve"> Установка предварительного объема</w:t>
            </w:r>
            <w:r w:rsidR="00CD3572" w:rsidRPr="002F5964">
              <w:rPr>
                <w:rFonts w:ascii="Times New Roman" w:hAnsi="Times New Roman" w:cs="Times New Roman"/>
              </w:rPr>
              <w:t xml:space="preserve"> </w:t>
            </w:r>
            <w:r w:rsidR="00CD3572" w:rsidRPr="002F5964">
              <w:rPr>
                <w:rFonts w:ascii="Times New Roman" w:hAnsi="Times New Roman" w:cs="Times New Roman"/>
                <w:sz w:val="22"/>
                <w:szCs w:val="22"/>
              </w:rPr>
              <w:t>Предварительный выбор объема 0,1 мл – 9,999 мл с шагом 0,01 мл/ч</w:t>
            </w:r>
            <w:r w:rsidR="00CD3572">
              <w:rPr>
                <w:rFonts w:ascii="Times New Roman" w:hAnsi="Times New Roman" w:cs="Times New Roman"/>
                <w:sz w:val="22"/>
                <w:szCs w:val="22"/>
              </w:rPr>
              <w:t xml:space="preserve"> </w:t>
            </w:r>
            <w:r w:rsidR="00CD3572" w:rsidRPr="00CD3572">
              <w:rPr>
                <w:rFonts w:ascii="Times New Roman" w:hAnsi="Times New Roman" w:cs="Times New Roman"/>
                <w:sz w:val="22"/>
                <w:szCs w:val="22"/>
              </w:rPr>
              <w:t>Установка шага в 0,01 мл.</w:t>
            </w:r>
            <w:r w:rsidR="00CD3572" w:rsidRPr="002F5964">
              <w:rPr>
                <w:rFonts w:ascii="Times New Roman" w:hAnsi="Times New Roman" w:cs="Times New Roman"/>
                <w:b/>
                <w:bCs/>
                <w:sz w:val="22"/>
                <w:szCs w:val="22"/>
              </w:rPr>
              <w:t xml:space="preserve"> Общий объем </w:t>
            </w:r>
            <w:proofErr w:type="spellStart"/>
            <w:r w:rsidR="00CD3572" w:rsidRPr="002F5964">
              <w:rPr>
                <w:rFonts w:ascii="Times New Roman" w:hAnsi="Times New Roman" w:cs="Times New Roman"/>
                <w:b/>
                <w:bCs/>
                <w:sz w:val="22"/>
                <w:szCs w:val="22"/>
              </w:rPr>
              <w:t>инфузии</w:t>
            </w:r>
            <w:proofErr w:type="spellEnd"/>
            <w:r w:rsidR="00CD3572">
              <w:rPr>
                <w:rFonts w:ascii="Times New Roman" w:hAnsi="Times New Roman" w:cs="Times New Roman"/>
                <w:b/>
                <w:bCs/>
                <w:sz w:val="22"/>
                <w:szCs w:val="22"/>
              </w:rPr>
              <w:t xml:space="preserve"> </w:t>
            </w:r>
            <w:r w:rsidR="00CD3572" w:rsidRPr="00CD3572">
              <w:rPr>
                <w:rFonts w:ascii="Times New Roman" w:hAnsi="Times New Roman" w:cs="Times New Roman"/>
                <w:sz w:val="22"/>
                <w:szCs w:val="22"/>
              </w:rPr>
              <w:t>0,01 - 9 999 мл.</w:t>
            </w:r>
            <w:r w:rsidR="00CD3572" w:rsidRPr="002F5964">
              <w:rPr>
                <w:rFonts w:ascii="Times New Roman" w:hAnsi="Times New Roman" w:cs="Times New Roman"/>
                <w:b/>
                <w:bCs/>
                <w:sz w:val="22"/>
                <w:szCs w:val="22"/>
              </w:rPr>
              <w:t xml:space="preserve"> Установка времени</w:t>
            </w:r>
            <w:r w:rsidR="00CD3572">
              <w:rPr>
                <w:rFonts w:ascii="Times New Roman" w:hAnsi="Times New Roman" w:cs="Times New Roman"/>
                <w:b/>
                <w:bCs/>
                <w:sz w:val="22"/>
                <w:szCs w:val="22"/>
              </w:rPr>
              <w:t xml:space="preserve"> </w:t>
            </w:r>
            <w:r w:rsidR="00CD3572" w:rsidRPr="002F5964">
              <w:rPr>
                <w:rFonts w:ascii="Times New Roman" w:hAnsi="Times New Roman" w:cs="Times New Roman"/>
                <w:sz w:val="22"/>
                <w:szCs w:val="22"/>
              </w:rPr>
              <w:t>00:01 ч - 99:59 ч – максимальный диапазон по установке времени</w:t>
            </w:r>
            <w:r w:rsidR="00CD3572" w:rsidRPr="002F5964">
              <w:rPr>
                <w:rFonts w:ascii="Times New Roman" w:hAnsi="Times New Roman" w:cs="Times New Roman"/>
                <w:b/>
                <w:bCs/>
                <w:sz w:val="22"/>
                <w:szCs w:val="22"/>
              </w:rPr>
              <w:t xml:space="preserve"> Расчет скорости</w:t>
            </w:r>
            <w:r w:rsidR="00CD3572" w:rsidRPr="002F5964">
              <w:rPr>
                <w:rFonts w:ascii="Times New Roman" w:hAnsi="Times New Roman" w:cs="Times New Roman"/>
                <w:sz w:val="22"/>
                <w:szCs w:val="22"/>
              </w:rPr>
              <w:t xml:space="preserve"> Автоматический расчет при вводе объема и времени </w:t>
            </w:r>
            <w:proofErr w:type="spellStart"/>
            <w:r w:rsidR="00CD3572" w:rsidRPr="002F5964">
              <w:rPr>
                <w:rFonts w:ascii="Times New Roman" w:hAnsi="Times New Roman" w:cs="Times New Roman"/>
                <w:sz w:val="22"/>
                <w:szCs w:val="22"/>
              </w:rPr>
              <w:t>инфузии</w:t>
            </w:r>
            <w:proofErr w:type="spellEnd"/>
            <w:r w:rsidR="00CD3572">
              <w:rPr>
                <w:rFonts w:ascii="Times New Roman" w:hAnsi="Times New Roman" w:cs="Times New Roman"/>
                <w:sz w:val="22"/>
                <w:szCs w:val="22"/>
              </w:rPr>
              <w:t>.</w:t>
            </w:r>
            <w:r w:rsidR="00CD3572" w:rsidRPr="002F5964">
              <w:rPr>
                <w:rFonts w:ascii="Times New Roman" w:hAnsi="Times New Roman" w:cs="Times New Roman"/>
                <w:sz w:val="22"/>
                <w:szCs w:val="22"/>
              </w:rPr>
              <w:t xml:space="preserve"> Автоматический расчет скорости при вводе дозы </w:t>
            </w:r>
            <w:r w:rsidR="00CD3572" w:rsidRPr="002F5964">
              <w:rPr>
                <w:rFonts w:ascii="Times New Roman" w:hAnsi="Times New Roman" w:cs="Times New Roman"/>
                <w:sz w:val="22"/>
                <w:szCs w:val="22"/>
              </w:rPr>
              <w:br/>
              <w:t xml:space="preserve">в мг, мкг, </w:t>
            </w:r>
            <w:proofErr w:type="spellStart"/>
            <w:r w:rsidR="00CD3572" w:rsidRPr="002F5964">
              <w:rPr>
                <w:rFonts w:ascii="Times New Roman" w:hAnsi="Times New Roman" w:cs="Times New Roman"/>
                <w:sz w:val="22"/>
                <w:szCs w:val="22"/>
              </w:rPr>
              <w:t>нг</w:t>
            </w:r>
            <w:proofErr w:type="spellEnd"/>
            <w:r w:rsidR="00CD3572" w:rsidRPr="002F5964">
              <w:rPr>
                <w:rFonts w:ascii="Times New Roman" w:hAnsi="Times New Roman" w:cs="Times New Roman"/>
                <w:sz w:val="22"/>
                <w:szCs w:val="22"/>
              </w:rPr>
              <w:t xml:space="preserve">, МЕ, </w:t>
            </w:r>
            <w:proofErr w:type="spellStart"/>
            <w:r w:rsidR="00CD3572" w:rsidRPr="002F5964">
              <w:rPr>
                <w:rFonts w:ascii="Times New Roman" w:hAnsi="Times New Roman" w:cs="Times New Roman"/>
                <w:sz w:val="22"/>
                <w:szCs w:val="22"/>
              </w:rPr>
              <w:t>мЭкв</w:t>
            </w:r>
            <w:proofErr w:type="spellEnd"/>
            <w:r w:rsidR="00CD3572" w:rsidRPr="002F5964">
              <w:rPr>
                <w:rFonts w:ascii="Times New Roman" w:hAnsi="Times New Roman" w:cs="Times New Roman"/>
                <w:sz w:val="22"/>
                <w:szCs w:val="22"/>
              </w:rPr>
              <w:t xml:space="preserve">, </w:t>
            </w:r>
            <w:proofErr w:type="spellStart"/>
            <w:r w:rsidR="00CD3572" w:rsidRPr="002F5964">
              <w:rPr>
                <w:rFonts w:ascii="Times New Roman" w:hAnsi="Times New Roman" w:cs="Times New Roman"/>
                <w:sz w:val="22"/>
                <w:szCs w:val="22"/>
              </w:rPr>
              <w:t>ммоль</w:t>
            </w:r>
            <w:proofErr w:type="spellEnd"/>
            <w:r w:rsidR="00CD3572" w:rsidRPr="002F5964">
              <w:rPr>
                <w:rFonts w:ascii="Times New Roman" w:hAnsi="Times New Roman" w:cs="Times New Roman"/>
                <w:sz w:val="22"/>
                <w:szCs w:val="22"/>
              </w:rPr>
              <w:t xml:space="preserve"> или ккал, весе, площади поверхности тела</w:t>
            </w:r>
            <w:r w:rsidR="00CD3572">
              <w:rPr>
                <w:rFonts w:ascii="Times New Roman" w:hAnsi="Times New Roman" w:cs="Times New Roman"/>
                <w:sz w:val="22"/>
                <w:szCs w:val="22"/>
              </w:rPr>
              <w:t>.</w:t>
            </w:r>
            <w:r w:rsidR="00CD3572" w:rsidRPr="002F5964">
              <w:rPr>
                <w:rFonts w:ascii="Times New Roman" w:hAnsi="Times New Roman" w:cs="Times New Roman"/>
              </w:rPr>
              <w:t xml:space="preserve"> </w:t>
            </w:r>
            <w:r w:rsidR="00CD3572" w:rsidRPr="002F5964">
              <w:rPr>
                <w:rFonts w:ascii="Times New Roman" w:hAnsi="Times New Roman" w:cs="Times New Roman"/>
                <w:sz w:val="22"/>
                <w:szCs w:val="22"/>
              </w:rPr>
              <w:t>Минимальный ввод параметров веса – 250 гр.</w:t>
            </w:r>
            <w:r w:rsidR="00CD3572" w:rsidRPr="002F5964">
              <w:rPr>
                <w:rFonts w:ascii="Times New Roman" w:hAnsi="Times New Roman" w:cs="Times New Roman"/>
                <w:b/>
                <w:bCs/>
                <w:sz w:val="22"/>
                <w:szCs w:val="22"/>
              </w:rPr>
              <w:t xml:space="preserve"> Кнопка аварийного отключения</w:t>
            </w:r>
            <w:r w:rsidR="00CD3572" w:rsidRPr="002F5964">
              <w:rPr>
                <w:rFonts w:ascii="Times New Roman" w:hAnsi="Times New Roman" w:cs="Times New Roman"/>
                <w:sz w:val="22"/>
                <w:szCs w:val="22"/>
              </w:rPr>
              <w:t xml:space="preserve"> Активируется одним нажатием</w:t>
            </w:r>
            <w:r w:rsidR="00CD3572" w:rsidRPr="002F5964">
              <w:rPr>
                <w:rFonts w:ascii="Times New Roman" w:hAnsi="Times New Roman" w:cs="Times New Roman"/>
                <w:b/>
                <w:bCs/>
                <w:sz w:val="22"/>
                <w:szCs w:val="22"/>
              </w:rPr>
              <w:t xml:space="preserve"> Функция ограничения </w:t>
            </w:r>
            <w:r w:rsidR="00CD3572">
              <w:rPr>
                <w:rFonts w:ascii="Times New Roman" w:hAnsi="Times New Roman" w:cs="Times New Roman"/>
                <w:b/>
                <w:bCs/>
                <w:sz w:val="22"/>
                <w:szCs w:val="22"/>
              </w:rPr>
              <w:t xml:space="preserve">введения лекарственных средств </w:t>
            </w:r>
            <w:r w:rsidR="00CD3572" w:rsidRPr="002F5964">
              <w:rPr>
                <w:rFonts w:ascii="Times New Roman" w:hAnsi="Times New Roman" w:cs="Times New Roman"/>
                <w:b/>
                <w:bCs/>
                <w:sz w:val="22"/>
                <w:szCs w:val="22"/>
              </w:rPr>
              <w:t>(наркотические, анестетики, и.т. д.)</w:t>
            </w:r>
            <w:r w:rsidR="00CD3572" w:rsidRPr="002F5964">
              <w:rPr>
                <w:rFonts w:ascii="Times New Roman" w:hAnsi="Times New Roman" w:cs="Times New Roman"/>
                <w:sz w:val="22"/>
                <w:szCs w:val="22"/>
              </w:rPr>
              <w:t xml:space="preserve"> При превышение фиксированных пороговых значений включается функция жестких и</w:t>
            </w:r>
            <w:r w:rsidR="00CD3572">
              <w:rPr>
                <w:rFonts w:ascii="Times New Roman" w:hAnsi="Times New Roman" w:cs="Times New Roman"/>
                <w:sz w:val="22"/>
                <w:szCs w:val="22"/>
              </w:rPr>
              <w:t xml:space="preserve"> мягких ограничений. </w:t>
            </w:r>
            <w:r w:rsidR="00CD3572">
              <w:rPr>
                <w:rFonts w:ascii="Times New Roman" w:hAnsi="Times New Roman" w:cs="Times New Roman"/>
                <w:sz w:val="22"/>
                <w:szCs w:val="22"/>
              </w:rPr>
              <w:br/>
              <w:t>(</w:t>
            </w:r>
            <w:r w:rsidR="00CD3572" w:rsidRPr="002F5964">
              <w:rPr>
                <w:rFonts w:ascii="Times New Roman" w:hAnsi="Times New Roman" w:cs="Times New Roman"/>
                <w:sz w:val="22"/>
                <w:szCs w:val="22"/>
              </w:rPr>
              <w:t xml:space="preserve">система уменьшения ошибки дозирования </w:t>
            </w:r>
            <w:proofErr w:type="gramStart"/>
            <w:r w:rsidR="00CD3572">
              <w:rPr>
                <w:rFonts w:ascii="Times New Roman" w:hAnsi="Times New Roman" w:cs="Times New Roman"/>
                <w:sz w:val="22"/>
                <w:szCs w:val="22"/>
              </w:rPr>
              <w:t>)</w:t>
            </w:r>
            <w:r w:rsidR="00CD3572" w:rsidRPr="002F5964">
              <w:rPr>
                <w:rFonts w:ascii="Times New Roman" w:hAnsi="Times New Roman" w:cs="Times New Roman"/>
                <w:sz w:val="22"/>
                <w:szCs w:val="22"/>
              </w:rPr>
              <w:t>в</w:t>
            </w:r>
            <w:proofErr w:type="gramEnd"/>
            <w:r w:rsidR="00CD3572" w:rsidRPr="002F5964">
              <w:rPr>
                <w:rFonts w:ascii="Times New Roman" w:hAnsi="Times New Roman" w:cs="Times New Roman"/>
                <w:sz w:val="22"/>
                <w:szCs w:val="22"/>
              </w:rPr>
              <w:t>озможность внесения жестких и мягких ограничений дозирования по каждому препарату значительно снижает риск ошибочного введения параметров в насос</w:t>
            </w:r>
            <w:r w:rsidR="00CD3572" w:rsidRPr="002F5964">
              <w:rPr>
                <w:rFonts w:ascii="Times New Roman" w:hAnsi="Times New Roman" w:cs="Times New Roman"/>
                <w:b/>
                <w:bCs/>
                <w:sz w:val="22"/>
                <w:szCs w:val="22"/>
              </w:rPr>
              <w:t xml:space="preserve"> Введения препаратов по заданным профилям</w:t>
            </w:r>
            <w:r w:rsidR="00CD3572" w:rsidRPr="002F5964">
              <w:rPr>
                <w:rFonts w:ascii="Times New Roman" w:hAnsi="Times New Roman" w:cs="Times New Roman"/>
                <w:sz w:val="22"/>
                <w:szCs w:val="22"/>
              </w:rPr>
              <w:t xml:space="preserve"> Программируемый режим</w:t>
            </w:r>
            <w:r w:rsidR="00CD3572" w:rsidRPr="002F5964">
              <w:rPr>
                <w:rFonts w:ascii="Times New Roman" w:hAnsi="Times New Roman" w:cs="Times New Roman"/>
                <w:b/>
                <w:bCs/>
                <w:sz w:val="22"/>
                <w:szCs w:val="22"/>
              </w:rPr>
              <w:t xml:space="preserve"> Ночной режим</w:t>
            </w:r>
            <w:r w:rsidR="00CD3572" w:rsidRPr="002F5964">
              <w:rPr>
                <w:rFonts w:ascii="Times New Roman" w:hAnsi="Times New Roman" w:cs="Times New Roman"/>
                <w:sz w:val="22"/>
                <w:szCs w:val="22"/>
              </w:rPr>
              <w:t xml:space="preserve"> Яркость экрана от </w:t>
            </w:r>
            <w:r w:rsidR="00CD3572" w:rsidRPr="002F5964">
              <w:rPr>
                <w:rFonts w:ascii="Times New Roman" w:hAnsi="Times New Roman" w:cs="Times New Roman"/>
                <w:b/>
                <w:sz w:val="22"/>
                <w:szCs w:val="22"/>
              </w:rPr>
              <w:t>1 до 9</w:t>
            </w:r>
            <w:r w:rsidR="00CD3572" w:rsidRPr="002F5964">
              <w:rPr>
                <w:rFonts w:ascii="Times New Roman" w:hAnsi="Times New Roman" w:cs="Times New Roman"/>
                <w:b/>
                <w:sz w:val="22"/>
                <w:szCs w:val="22"/>
              </w:rPr>
              <w:br/>
            </w:r>
            <w:r w:rsidR="00CD3572" w:rsidRPr="002F5964">
              <w:rPr>
                <w:rFonts w:ascii="Times New Roman" w:hAnsi="Times New Roman" w:cs="Times New Roman"/>
                <w:sz w:val="22"/>
                <w:szCs w:val="22"/>
              </w:rPr>
              <w:t>Звук от 1 до 9; автоматический переход в ночной режим при заданном параметре</w:t>
            </w:r>
            <w:r w:rsidR="00CD3572" w:rsidRPr="002F5964">
              <w:rPr>
                <w:rFonts w:ascii="Times New Roman" w:hAnsi="Times New Roman" w:cs="Times New Roman"/>
                <w:b/>
                <w:bCs/>
                <w:sz w:val="22"/>
                <w:szCs w:val="22"/>
              </w:rPr>
              <w:t xml:space="preserve"> Память</w:t>
            </w:r>
            <w:r w:rsidR="00CD3572">
              <w:rPr>
                <w:rFonts w:ascii="Times New Roman" w:hAnsi="Times New Roman" w:cs="Times New Roman"/>
                <w:b/>
                <w:bCs/>
                <w:sz w:val="22"/>
                <w:szCs w:val="22"/>
              </w:rPr>
              <w:t xml:space="preserve"> не менее </w:t>
            </w:r>
            <w:r w:rsidR="00CD3572">
              <w:rPr>
                <w:rFonts w:ascii="Times New Roman" w:hAnsi="Times New Roman" w:cs="Times New Roman"/>
                <w:sz w:val="22"/>
                <w:szCs w:val="22"/>
              </w:rPr>
              <w:t xml:space="preserve">1000 записей журнала  </w:t>
            </w:r>
            <w:r w:rsidR="00CD3572" w:rsidRPr="002F5964">
              <w:rPr>
                <w:rFonts w:ascii="Times New Roman" w:hAnsi="Times New Roman" w:cs="Times New Roman"/>
                <w:sz w:val="22"/>
                <w:szCs w:val="22"/>
              </w:rPr>
              <w:t xml:space="preserve">При необходимости, следующие записи вносятся поверх самых старых. </w:t>
            </w:r>
            <w:r w:rsidR="00CD3572" w:rsidRPr="002F5964">
              <w:rPr>
                <w:rFonts w:ascii="Times New Roman" w:hAnsi="Times New Roman" w:cs="Times New Roman"/>
                <w:sz w:val="22"/>
                <w:szCs w:val="22"/>
              </w:rPr>
              <w:br/>
            </w:r>
            <w:r w:rsidR="00D33B44">
              <w:rPr>
                <w:rFonts w:ascii="Times New Roman" w:hAnsi="Times New Roman" w:cs="Times New Roman"/>
                <w:sz w:val="22"/>
                <w:szCs w:val="22"/>
              </w:rPr>
              <w:t xml:space="preserve">не менее </w:t>
            </w:r>
            <w:r w:rsidR="00CD3572" w:rsidRPr="002F5964">
              <w:rPr>
                <w:rFonts w:ascii="Times New Roman" w:hAnsi="Times New Roman" w:cs="Times New Roman"/>
                <w:sz w:val="22"/>
                <w:szCs w:val="22"/>
              </w:rPr>
              <w:t>100</w:t>
            </w:r>
            <w:r w:rsidR="00D33B44">
              <w:rPr>
                <w:rFonts w:ascii="Times New Roman" w:hAnsi="Times New Roman" w:cs="Times New Roman"/>
                <w:sz w:val="22"/>
                <w:szCs w:val="22"/>
              </w:rPr>
              <w:t xml:space="preserve"> событий  системной диагностики</w:t>
            </w:r>
            <w:proofErr w:type="gramStart"/>
            <w:r w:rsidR="00D33B44">
              <w:rPr>
                <w:rFonts w:ascii="Times New Roman" w:hAnsi="Times New Roman" w:cs="Times New Roman"/>
                <w:sz w:val="22"/>
                <w:szCs w:val="22"/>
              </w:rPr>
              <w:t xml:space="preserve"> </w:t>
            </w:r>
            <w:r w:rsidR="00CD3572" w:rsidRPr="002F5964">
              <w:rPr>
                <w:rFonts w:ascii="Times New Roman" w:hAnsi="Times New Roman" w:cs="Times New Roman"/>
                <w:sz w:val="22"/>
                <w:szCs w:val="22"/>
              </w:rPr>
              <w:t>П</w:t>
            </w:r>
            <w:proofErr w:type="gramEnd"/>
            <w:r w:rsidR="00CD3572" w:rsidRPr="002F5964">
              <w:rPr>
                <w:rFonts w:ascii="Times New Roman" w:hAnsi="Times New Roman" w:cs="Times New Roman"/>
                <w:sz w:val="22"/>
                <w:szCs w:val="22"/>
              </w:rPr>
              <w:t>ри выключении прибора и извлечении батареи записи сохраняются.</w:t>
            </w:r>
            <w:r w:rsidR="00D33B44" w:rsidRPr="002F5964">
              <w:rPr>
                <w:rFonts w:ascii="Times New Roman" w:hAnsi="Times New Roman" w:cs="Times New Roman"/>
                <w:b/>
                <w:bCs/>
                <w:sz w:val="22"/>
                <w:szCs w:val="22"/>
              </w:rPr>
              <w:t xml:space="preserve"> Предел </w:t>
            </w:r>
            <w:proofErr w:type="spellStart"/>
            <w:r w:rsidR="00D33B44" w:rsidRPr="002F5964">
              <w:rPr>
                <w:rFonts w:ascii="Times New Roman" w:hAnsi="Times New Roman" w:cs="Times New Roman"/>
                <w:b/>
                <w:bCs/>
                <w:sz w:val="22"/>
                <w:szCs w:val="22"/>
              </w:rPr>
              <w:t>окклюзионного</w:t>
            </w:r>
            <w:proofErr w:type="spellEnd"/>
            <w:r w:rsidR="00D33B44" w:rsidRPr="002F5964">
              <w:rPr>
                <w:rFonts w:ascii="Times New Roman" w:hAnsi="Times New Roman" w:cs="Times New Roman"/>
                <w:b/>
                <w:bCs/>
                <w:sz w:val="22"/>
                <w:szCs w:val="22"/>
              </w:rPr>
              <w:t xml:space="preserve"> давления</w:t>
            </w:r>
            <w:r w:rsidR="00D33B44" w:rsidRPr="002F5964">
              <w:rPr>
                <w:rFonts w:ascii="Times New Roman" w:hAnsi="Times New Roman" w:cs="Times New Roman"/>
                <w:sz w:val="22"/>
                <w:szCs w:val="22"/>
              </w:rPr>
              <w:t xml:space="preserve"> Аварийное давление окклюзии 9 уровней до 1,2 бар ± 0,2 бар. Болюс после окклюзии автоматически уменьшается. Автоматическое снижение скорости </w:t>
            </w:r>
            <w:proofErr w:type="spellStart"/>
            <w:r w:rsidR="00D33B44" w:rsidRPr="002F5964">
              <w:rPr>
                <w:rFonts w:ascii="Times New Roman" w:hAnsi="Times New Roman" w:cs="Times New Roman"/>
                <w:sz w:val="22"/>
                <w:szCs w:val="22"/>
              </w:rPr>
              <w:t>инфузии</w:t>
            </w:r>
            <w:proofErr w:type="spellEnd"/>
            <w:r w:rsidR="00D33B44" w:rsidRPr="002F5964">
              <w:rPr>
                <w:rFonts w:ascii="Times New Roman" w:hAnsi="Times New Roman" w:cs="Times New Roman"/>
                <w:sz w:val="22"/>
                <w:szCs w:val="22"/>
              </w:rPr>
              <w:t xml:space="preserve"> при подаче сигнала тревоги Блокировка устройства путем нажатия и удерживания кнопки меню несколько секунд, разблокировка аналогична</w:t>
            </w:r>
            <w:r w:rsidR="00D33B44" w:rsidRPr="002F5964">
              <w:rPr>
                <w:rFonts w:ascii="Times New Roman" w:hAnsi="Times New Roman" w:cs="Times New Roman"/>
                <w:b/>
                <w:bCs/>
                <w:sz w:val="22"/>
                <w:szCs w:val="22"/>
              </w:rPr>
              <w:t xml:space="preserve"> Индикация сигналов </w:t>
            </w:r>
            <w:proofErr w:type="spellStart"/>
            <w:r w:rsidR="00D33B44" w:rsidRPr="002F5964">
              <w:rPr>
                <w:rFonts w:ascii="Times New Roman" w:hAnsi="Times New Roman" w:cs="Times New Roman"/>
                <w:b/>
                <w:bCs/>
                <w:sz w:val="22"/>
                <w:szCs w:val="22"/>
              </w:rPr>
              <w:t>тревоги</w:t>
            </w:r>
            <w:r w:rsidR="00D33B44" w:rsidRPr="002F5964">
              <w:rPr>
                <w:rFonts w:ascii="Times New Roman" w:hAnsi="Times New Roman" w:cs="Times New Roman"/>
                <w:sz w:val="22"/>
                <w:szCs w:val="22"/>
              </w:rPr>
              <w:t>Оптический</w:t>
            </w:r>
            <w:proofErr w:type="spellEnd"/>
            <w:r w:rsidR="00D33B44" w:rsidRPr="002F5964">
              <w:rPr>
                <w:rFonts w:ascii="Times New Roman" w:hAnsi="Times New Roman" w:cs="Times New Roman"/>
                <w:sz w:val="22"/>
                <w:szCs w:val="22"/>
              </w:rPr>
              <w:t xml:space="preserve"> сигнал тревоги с текстовой информацией и цветовой индикацией. Двухканальный звуковой сигнал для максимальной защиты. Звуковой сигнал для выбранных препаратов. При сигналах тревоги на экране всегда высвечивается наименование лекарственного средства с причиной тревоги. Также насос имеет временное отключение или регулировку звукового сигнала</w:t>
            </w:r>
            <w:r w:rsidR="00D33B44">
              <w:rPr>
                <w:rFonts w:ascii="Times New Roman" w:hAnsi="Times New Roman" w:cs="Times New Roman"/>
                <w:sz w:val="22"/>
                <w:szCs w:val="22"/>
              </w:rPr>
              <w:t xml:space="preserve"> </w:t>
            </w:r>
            <w:r w:rsidR="00D33B44" w:rsidRPr="00D33B44">
              <w:rPr>
                <w:rFonts w:ascii="Times New Roman" w:hAnsi="Times New Roman" w:cs="Times New Roman"/>
                <w:b/>
                <w:sz w:val="22"/>
                <w:szCs w:val="22"/>
              </w:rPr>
              <w:t>Сигналы тревоги:</w:t>
            </w:r>
            <w:r w:rsidR="00D33B44" w:rsidRPr="002F5964">
              <w:rPr>
                <w:rFonts w:ascii="Times New Roman" w:hAnsi="Times New Roman" w:cs="Times New Roman"/>
                <w:sz w:val="22"/>
                <w:szCs w:val="22"/>
              </w:rPr>
              <w:t xml:space="preserve"> - оптическая и акустическая сигнализация с помощью экранного справочного текста</w:t>
            </w:r>
            <w:r w:rsidR="00D33B44" w:rsidRPr="002F5964">
              <w:rPr>
                <w:rFonts w:ascii="Times New Roman" w:hAnsi="Times New Roman" w:cs="Times New Roman"/>
                <w:sz w:val="22"/>
                <w:szCs w:val="22"/>
              </w:rPr>
              <w:br/>
              <w:t xml:space="preserve">  - сообщения </w:t>
            </w:r>
            <w:r w:rsidR="00D33B44">
              <w:rPr>
                <w:rFonts w:ascii="Times New Roman" w:hAnsi="Times New Roman" w:cs="Times New Roman"/>
                <w:sz w:val="22"/>
                <w:szCs w:val="22"/>
              </w:rPr>
              <w:t>о тревогах и тревогах в тексте</w:t>
            </w:r>
            <w:r w:rsidR="00D33B44" w:rsidRPr="002F5964">
              <w:rPr>
                <w:rFonts w:ascii="Times New Roman" w:hAnsi="Times New Roman" w:cs="Times New Roman"/>
                <w:sz w:val="22"/>
                <w:szCs w:val="22"/>
              </w:rPr>
              <w:t xml:space="preserve"> - Приоритет тревоги с категориями наркотиков во время тревоги</w:t>
            </w:r>
            <w:r w:rsidR="00D33B44" w:rsidRPr="002F5964">
              <w:rPr>
                <w:rFonts w:ascii="Times New Roman" w:hAnsi="Times New Roman" w:cs="Times New Roman"/>
                <w:sz w:val="22"/>
                <w:szCs w:val="22"/>
              </w:rPr>
              <w:br/>
              <w:t>  - Те</w:t>
            </w:r>
            <w:proofErr w:type="gramStart"/>
            <w:r w:rsidR="00D33B44" w:rsidRPr="002F5964">
              <w:rPr>
                <w:rFonts w:ascii="Times New Roman" w:hAnsi="Times New Roman" w:cs="Times New Roman"/>
                <w:sz w:val="22"/>
                <w:szCs w:val="22"/>
              </w:rPr>
              <w:t>кст спр</w:t>
            </w:r>
            <w:proofErr w:type="gramEnd"/>
            <w:r w:rsidR="00D33B44" w:rsidRPr="002F5964">
              <w:rPr>
                <w:rFonts w:ascii="Times New Roman" w:hAnsi="Times New Roman" w:cs="Times New Roman"/>
                <w:sz w:val="22"/>
                <w:szCs w:val="22"/>
              </w:rPr>
              <w:t>авки</w:t>
            </w:r>
            <w:r w:rsidR="00D33B44">
              <w:rPr>
                <w:rFonts w:ascii="Times New Roman" w:hAnsi="Times New Roman" w:cs="Times New Roman"/>
                <w:sz w:val="22"/>
                <w:szCs w:val="22"/>
              </w:rPr>
              <w:t xml:space="preserve">. </w:t>
            </w:r>
            <w:r w:rsidR="00D33B44" w:rsidRPr="002F5964">
              <w:rPr>
                <w:rFonts w:ascii="Times New Roman" w:hAnsi="Times New Roman" w:cs="Times New Roman"/>
                <w:b/>
                <w:bCs/>
                <w:sz w:val="22"/>
                <w:szCs w:val="22"/>
              </w:rPr>
              <w:t>Питание от сети</w:t>
            </w:r>
            <w:r w:rsidR="00D33B44">
              <w:rPr>
                <w:rFonts w:ascii="Times New Roman" w:hAnsi="Times New Roman" w:cs="Times New Roman"/>
                <w:b/>
                <w:bCs/>
                <w:sz w:val="22"/>
                <w:szCs w:val="22"/>
              </w:rPr>
              <w:t xml:space="preserve"> </w:t>
            </w:r>
            <w:r w:rsidR="00D33B44" w:rsidRPr="002F5964">
              <w:rPr>
                <w:rFonts w:ascii="Times New Roman" w:hAnsi="Times New Roman" w:cs="Times New Roman"/>
                <w:sz w:val="22"/>
                <w:szCs w:val="22"/>
              </w:rPr>
              <w:t>100-240</w:t>
            </w:r>
            <w:proofErr w:type="gramStart"/>
            <w:r w:rsidR="00D33B44" w:rsidRPr="002F5964">
              <w:rPr>
                <w:rFonts w:ascii="Times New Roman" w:hAnsi="Times New Roman" w:cs="Times New Roman"/>
                <w:sz w:val="22"/>
                <w:szCs w:val="22"/>
              </w:rPr>
              <w:t xml:space="preserve"> В</w:t>
            </w:r>
            <w:proofErr w:type="gramEnd"/>
            <w:r w:rsidR="00D33B44" w:rsidRPr="002F5964">
              <w:rPr>
                <w:rFonts w:ascii="Times New Roman" w:hAnsi="Times New Roman" w:cs="Times New Roman"/>
                <w:sz w:val="22"/>
                <w:szCs w:val="22"/>
              </w:rPr>
              <w:t>, 50-60 Гц</w:t>
            </w:r>
            <w:r w:rsidR="00D33B44">
              <w:rPr>
                <w:rFonts w:ascii="Times New Roman" w:hAnsi="Times New Roman" w:cs="Times New Roman"/>
                <w:sz w:val="22"/>
                <w:szCs w:val="22"/>
              </w:rPr>
              <w:t xml:space="preserve">, </w:t>
            </w:r>
            <w:r w:rsidR="00D33B44" w:rsidRPr="002F5964">
              <w:rPr>
                <w:rFonts w:ascii="Times New Roman" w:hAnsi="Times New Roman" w:cs="Times New Roman"/>
                <w:sz w:val="22"/>
                <w:szCs w:val="22"/>
              </w:rPr>
              <w:t xml:space="preserve">12 В постоянного тока; </w:t>
            </w:r>
            <w:r w:rsidR="00D33B44" w:rsidRPr="002F5964">
              <w:rPr>
                <w:rFonts w:ascii="Times New Roman" w:hAnsi="Times New Roman" w:cs="Times New Roman"/>
                <w:b/>
                <w:bCs/>
                <w:sz w:val="22"/>
                <w:szCs w:val="22"/>
              </w:rPr>
              <w:t>Тип аккумулятора</w:t>
            </w:r>
            <w:r w:rsidR="00D33B44" w:rsidRPr="002F5964">
              <w:rPr>
                <w:rFonts w:ascii="Times New Roman" w:hAnsi="Times New Roman" w:cs="Times New Roman"/>
              </w:rPr>
              <w:t xml:space="preserve"> </w:t>
            </w:r>
            <w:r w:rsidR="00D33B44" w:rsidRPr="002F5964">
              <w:rPr>
                <w:rFonts w:ascii="Times New Roman" w:hAnsi="Times New Roman" w:cs="Times New Roman"/>
                <w:sz w:val="22"/>
                <w:szCs w:val="22"/>
              </w:rPr>
              <w:t>Перезаряжа</w:t>
            </w:r>
            <w:r w:rsidR="00D33B44">
              <w:rPr>
                <w:rFonts w:ascii="Times New Roman" w:hAnsi="Times New Roman" w:cs="Times New Roman"/>
                <w:sz w:val="22"/>
                <w:szCs w:val="22"/>
              </w:rPr>
              <w:t xml:space="preserve">емый Литий ионный аккумулятор, </w:t>
            </w:r>
            <w:r w:rsidR="00D33B44" w:rsidRPr="002F5964">
              <w:rPr>
                <w:rFonts w:ascii="Times New Roman" w:hAnsi="Times New Roman" w:cs="Times New Roman"/>
                <w:sz w:val="22"/>
                <w:szCs w:val="22"/>
              </w:rPr>
              <w:t xml:space="preserve">простая и быстрая смена без необходимости вскрытия прибора Автоматическая подзарядка при подключении к сети; время полной зарядки </w:t>
            </w:r>
            <w:r w:rsidR="00D33B44">
              <w:rPr>
                <w:rFonts w:ascii="Times New Roman" w:hAnsi="Times New Roman" w:cs="Times New Roman"/>
                <w:sz w:val="22"/>
                <w:szCs w:val="22"/>
              </w:rPr>
              <w:t xml:space="preserve">не менее </w:t>
            </w:r>
            <w:r w:rsidR="00D33B44" w:rsidRPr="00D33B44">
              <w:rPr>
                <w:rFonts w:ascii="Times New Roman" w:hAnsi="Times New Roman" w:cs="Times New Roman"/>
                <w:sz w:val="22"/>
                <w:szCs w:val="22"/>
              </w:rPr>
              <w:t>3 часа.</w:t>
            </w:r>
            <w:r w:rsidR="00D33B44" w:rsidRPr="002F5964">
              <w:rPr>
                <w:rFonts w:ascii="Times New Roman" w:hAnsi="Times New Roman" w:cs="Times New Roman"/>
                <w:b/>
                <w:bCs/>
                <w:sz w:val="22"/>
                <w:szCs w:val="22"/>
              </w:rPr>
              <w:t xml:space="preserve"> </w:t>
            </w:r>
            <w:proofErr w:type="gramStart"/>
            <w:r w:rsidR="00D33B44" w:rsidRPr="002F5964">
              <w:rPr>
                <w:rFonts w:ascii="Times New Roman" w:hAnsi="Times New Roman" w:cs="Times New Roman"/>
                <w:b/>
                <w:bCs/>
                <w:sz w:val="22"/>
                <w:szCs w:val="22"/>
              </w:rPr>
              <w:t>Полностью автоматический контроль всех функций, связанных с безопасностью, через двухканальную микропроцессорную систему</w:t>
            </w:r>
            <w:r w:rsidR="00CF0684" w:rsidRPr="002F5964">
              <w:rPr>
                <w:rFonts w:ascii="Times New Roman" w:hAnsi="Times New Roman" w:cs="Times New Roman"/>
                <w:sz w:val="22"/>
                <w:szCs w:val="22"/>
              </w:rPr>
              <w:t xml:space="preserve"> Обновление </w:t>
            </w:r>
            <w:r w:rsidR="00CF0684">
              <w:rPr>
                <w:rFonts w:ascii="Times New Roman" w:hAnsi="Times New Roman" w:cs="Times New Roman"/>
                <w:sz w:val="22"/>
                <w:szCs w:val="22"/>
              </w:rPr>
              <w:t>программного обеспечения через- USB-адаптер питания</w:t>
            </w:r>
            <w:r w:rsidR="00CF0684">
              <w:rPr>
                <w:rFonts w:ascii="Times New Roman" w:hAnsi="Times New Roman" w:cs="Times New Roman"/>
                <w:sz w:val="22"/>
                <w:szCs w:val="22"/>
              </w:rPr>
              <w:br/>
            </w:r>
            <w:r w:rsidR="00CF0684" w:rsidRPr="002F5964">
              <w:rPr>
                <w:rFonts w:ascii="Times New Roman" w:hAnsi="Times New Roman" w:cs="Times New Roman"/>
                <w:sz w:val="22"/>
                <w:szCs w:val="22"/>
              </w:rPr>
              <w:t xml:space="preserve">- одновременно </w:t>
            </w:r>
            <w:r w:rsidR="00CF0684" w:rsidRPr="00CF0684">
              <w:rPr>
                <w:rFonts w:ascii="Times New Roman" w:hAnsi="Times New Roman" w:cs="Times New Roman"/>
                <w:sz w:val="22"/>
                <w:szCs w:val="22"/>
              </w:rPr>
              <w:t>до 18 насосов (в стыковочной системе)</w:t>
            </w:r>
            <w:r w:rsidR="00CF0684">
              <w:rPr>
                <w:rFonts w:ascii="Times New Roman" w:hAnsi="Times New Roman" w:cs="Times New Roman"/>
                <w:b/>
                <w:sz w:val="22"/>
                <w:szCs w:val="22"/>
              </w:rPr>
              <w:t xml:space="preserve"> </w:t>
            </w:r>
            <w:r w:rsidR="00CF0684" w:rsidRPr="002F5964">
              <w:rPr>
                <w:rFonts w:ascii="Times New Roman" w:hAnsi="Times New Roman" w:cs="Times New Roman"/>
                <w:sz w:val="22"/>
                <w:szCs w:val="22"/>
              </w:rPr>
              <w:t xml:space="preserve">Три </w:t>
            </w:r>
            <w:proofErr w:type="spellStart"/>
            <w:r w:rsidR="00CF0684" w:rsidRPr="002F5964">
              <w:rPr>
                <w:rFonts w:ascii="Times New Roman" w:hAnsi="Times New Roman" w:cs="Times New Roman"/>
                <w:sz w:val="22"/>
                <w:szCs w:val="22"/>
              </w:rPr>
              <w:t>инфузионных</w:t>
            </w:r>
            <w:proofErr w:type="spellEnd"/>
            <w:r w:rsidR="00CF0684" w:rsidRPr="002F5964">
              <w:rPr>
                <w:rFonts w:ascii="Times New Roman" w:hAnsi="Times New Roman" w:cs="Times New Roman"/>
                <w:sz w:val="22"/>
                <w:szCs w:val="22"/>
              </w:rPr>
              <w:t xml:space="preserve"> насоса стыкуются и устанавливаются без дополнительных принадлежностей </w:t>
            </w:r>
            <w:r w:rsidR="00CF0684">
              <w:rPr>
                <w:rFonts w:ascii="Times New Roman" w:hAnsi="Times New Roman" w:cs="Times New Roman"/>
                <w:sz w:val="22"/>
                <w:szCs w:val="22"/>
              </w:rPr>
              <w:t xml:space="preserve"> </w:t>
            </w:r>
            <w:r w:rsidR="00CF0684" w:rsidRPr="002F5964">
              <w:rPr>
                <w:rFonts w:ascii="Times New Roman" w:hAnsi="Times New Roman" w:cs="Times New Roman"/>
                <w:sz w:val="22"/>
                <w:szCs w:val="22"/>
              </w:rPr>
              <w:t xml:space="preserve">Устройства, стыкуются и устанавливаются с подключением и без </w:t>
            </w:r>
            <w:r w:rsidR="00CF0684" w:rsidRPr="002F5964">
              <w:rPr>
                <w:rFonts w:ascii="Times New Roman" w:hAnsi="Times New Roman" w:cs="Times New Roman"/>
                <w:sz w:val="22"/>
                <w:szCs w:val="22"/>
              </w:rPr>
              <w:lastRenderedPageBreak/>
              <w:t xml:space="preserve">подключения к специальной </w:t>
            </w:r>
            <w:proofErr w:type="spellStart"/>
            <w:r w:rsidR="00CF0684" w:rsidRPr="002F5964">
              <w:rPr>
                <w:rFonts w:ascii="Times New Roman" w:hAnsi="Times New Roman" w:cs="Times New Roman"/>
                <w:sz w:val="22"/>
                <w:szCs w:val="22"/>
              </w:rPr>
              <w:t>докинг</w:t>
            </w:r>
            <w:proofErr w:type="spellEnd"/>
            <w:r w:rsidR="00CF0684" w:rsidRPr="002F5964">
              <w:rPr>
                <w:rFonts w:ascii="Times New Roman" w:hAnsi="Times New Roman" w:cs="Times New Roman"/>
                <w:sz w:val="22"/>
                <w:szCs w:val="22"/>
              </w:rPr>
              <w:t xml:space="preserve"> си</w:t>
            </w:r>
            <w:r w:rsidR="00CF0684">
              <w:rPr>
                <w:rFonts w:ascii="Times New Roman" w:hAnsi="Times New Roman" w:cs="Times New Roman"/>
                <w:sz w:val="22"/>
                <w:szCs w:val="22"/>
              </w:rPr>
              <w:t xml:space="preserve">стеме </w:t>
            </w:r>
            <w:r w:rsidR="00CF0684" w:rsidRPr="002F5964">
              <w:rPr>
                <w:rFonts w:ascii="Times New Roman" w:hAnsi="Times New Roman" w:cs="Times New Roman"/>
                <w:sz w:val="22"/>
                <w:szCs w:val="22"/>
              </w:rPr>
              <w:t>Универсальный зажим для горизонтального и вертикального монтажа на всех стандартных IV полюсах и</w:t>
            </w:r>
            <w:proofErr w:type="gramEnd"/>
            <w:r w:rsidR="00CF0684" w:rsidRPr="002F5964">
              <w:rPr>
                <w:rFonts w:ascii="Times New Roman" w:hAnsi="Times New Roman" w:cs="Times New Roman"/>
                <w:sz w:val="22"/>
                <w:szCs w:val="22"/>
              </w:rPr>
              <w:t xml:space="preserve"> </w:t>
            </w:r>
            <w:proofErr w:type="gramStart"/>
            <w:r w:rsidR="00CF0684" w:rsidRPr="002F5964">
              <w:rPr>
                <w:rFonts w:ascii="Times New Roman" w:hAnsi="Times New Roman" w:cs="Times New Roman"/>
                <w:sz w:val="22"/>
                <w:szCs w:val="22"/>
              </w:rPr>
              <w:t>системах</w:t>
            </w:r>
            <w:proofErr w:type="gramEnd"/>
            <w:r w:rsidR="00CF0684" w:rsidRPr="002F5964">
              <w:rPr>
                <w:rFonts w:ascii="Times New Roman" w:hAnsi="Times New Roman" w:cs="Times New Roman"/>
                <w:sz w:val="22"/>
                <w:szCs w:val="22"/>
              </w:rPr>
              <w:t xml:space="preserve"> настенного монтажа для транспортировки.</w:t>
            </w:r>
            <w:r w:rsidR="00CF0684" w:rsidRPr="002F5964">
              <w:rPr>
                <w:rFonts w:ascii="Times New Roman" w:hAnsi="Times New Roman" w:cs="Times New Roman"/>
                <w:sz w:val="22"/>
                <w:szCs w:val="22"/>
              </w:rPr>
              <w:br/>
            </w:r>
            <w:proofErr w:type="gramStart"/>
            <w:r w:rsidR="00CF0684" w:rsidRPr="002F5964">
              <w:rPr>
                <w:rFonts w:ascii="Times New Roman" w:hAnsi="Times New Roman" w:cs="Times New Roman"/>
                <w:sz w:val="22"/>
                <w:szCs w:val="22"/>
              </w:rPr>
              <w:t>Шприцевой</w:t>
            </w:r>
            <w:proofErr w:type="gramEnd"/>
            <w:r w:rsidR="00CF0684" w:rsidRPr="002F5964">
              <w:rPr>
                <w:rFonts w:ascii="Times New Roman" w:hAnsi="Times New Roman" w:cs="Times New Roman"/>
                <w:sz w:val="22"/>
                <w:szCs w:val="22"/>
              </w:rPr>
              <w:t xml:space="preserve"> насос мо</w:t>
            </w:r>
            <w:r w:rsidR="00CF0684">
              <w:rPr>
                <w:rFonts w:ascii="Times New Roman" w:hAnsi="Times New Roman" w:cs="Times New Roman"/>
                <w:sz w:val="22"/>
                <w:szCs w:val="22"/>
              </w:rPr>
              <w:t xml:space="preserve">жет использоваться  автономно. </w:t>
            </w:r>
            <w:r w:rsidR="00CF0684" w:rsidRPr="002F5964">
              <w:rPr>
                <w:rFonts w:ascii="Times New Roman" w:hAnsi="Times New Roman" w:cs="Times New Roman"/>
                <w:sz w:val="22"/>
                <w:szCs w:val="22"/>
              </w:rPr>
              <w:t>Возможность установки устройства без дополнительных инструментов.</w:t>
            </w:r>
            <w:r w:rsidR="00CF0684" w:rsidRPr="002F5964">
              <w:rPr>
                <w:rFonts w:ascii="Times New Roman" w:hAnsi="Times New Roman" w:cs="Times New Roman"/>
                <w:b/>
                <w:sz w:val="22"/>
                <w:szCs w:val="22"/>
              </w:rPr>
              <w:t xml:space="preserve"> </w:t>
            </w:r>
            <w:r w:rsidR="00CF0684" w:rsidRPr="002F5964">
              <w:rPr>
                <w:rFonts w:ascii="Times New Roman" w:hAnsi="Times New Roman" w:cs="Times New Roman"/>
                <w:b/>
                <w:bCs/>
                <w:sz w:val="22"/>
                <w:szCs w:val="22"/>
              </w:rPr>
              <w:t>Типы Интерфейсов</w:t>
            </w:r>
            <w:r w:rsidR="00CF0684">
              <w:rPr>
                <w:rFonts w:ascii="Times New Roman" w:hAnsi="Times New Roman" w:cs="Times New Roman"/>
                <w:sz w:val="22"/>
                <w:szCs w:val="22"/>
              </w:rPr>
              <w:t xml:space="preserve"> Разъем для сетевого напряжения </w:t>
            </w:r>
            <w:r w:rsidR="00CF0684" w:rsidRPr="00CF0684">
              <w:rPr>
                <w:rFonts w:ascii="Times New Roman" w:hAnsi="Times New Roman" w:cs="Times New Roman"/>
                <w:sz w:val="22"/>
                <w:szCs w:val="22"/>
              </w:rPr>
              <w:t>Порт аксессуаров для интерфейсного к</w:t>
            </w:r>
            <w:r w:rsidR="00CF0684">
              <w:rPr>
                <w:rFonts w:ascii="Times New Roman" w:hAnsi="Times New Roman" w:cs="Times New Roman"/>
                <w:sz w:val="22"/>
                <w:szCs w:val="22"/>
              </w:rPr>
              <w:t>абеля 12</w:t>
            </w:r>
            <w:proofErr w:type="gramStart"/>
            <w:r w:rsidR="00CF0684">
              <w:rPr>
                <w:rFonts w:ascii="Times New Roman" w:hAnsi="Times New Roman" w:cs="Times New Roman"/>
                <w:sz w:val="22"/>
                <w:szCs w:val="22"/>
              </w:rPr>
              <w:t xml:space="preserve"> В</w:t>
            </w:r>
            <w:proofErr w:type="gramEnd"/>
            <w:r w:rsidR="00CF0684">
              <w:rPr>
                <w:rFonts w:ascii="Times New Roman" w:hAnsi="Times New Roman" w:cs="Times New Roman"/>
                <w:sz w:val="22"/>
                <w:szCs w:val="22"/>
              </w:rPr>
              <w:t xml:space="preserve"> CP и вызов персонала ,</w:t>
            </w:r>
            <w:proofErr w:type="spellStart"/>
            <w:r w:rsidR="00CF0684" w:rsidRPr="00CF0684">
              <w:rPr>
                <w:rFonts w:ascii="Times New Roman" w:hAnsi="Times New Roman" w:cs="Times New Roman"/>
                <w:sz w:val="22"/>
                <w:szCs w:val="22"/>
              </w:rPr>
              <w:t>IrDA</w:t>
            </w:r>
            <w:proofErr w:type="spellEnd"/>
            <w:r w:rsidR="00CF0684" w:rsidRPr="00CF0684">
              <w:rPr>
                <w:rFonts w:ascii="Times New Roman" w:hAnsi="Times New Roman" w:cs="Times New Roman"/>
                <w:sz w:val="22"/>
                <w:szCs w:val="22"/>
              </w:rPr>
              <w:t xml:space="preserve"> инфракрасный для связи на станции и для оказание услуг</w:t>
            </w:r>
            <w:r w:rsidR="00430DB1" w:rsidRPr="002F5964">
              <w:rPr>
                <w:rFonts w:ascii="Times New Roman" w:hAnsi="Times New Roman" w:cs="Times New Roman"/>
                <w:b/>
                <w:bCs/>
                <w:sz w:val="22"/>
                <w:szCs w:val="22"/>
              </w:rPr>
              <w:t xml:space="preserve"> Обновление ПО</w:t>
            </w:r>
            <w:r w:rsidR="00430DB1" w:rsidRPr="002F5964">
              <w:rPr>
                <w:rFonts w:ascii="Times New Roman" w:hAnsi="Times New Roman" w:cs="Times New Roman"/>
                <w:sz w:val="22"/>
                <w:szCs w:val="22"/>
              </w:rPr>
              <w:t xml:space="preserve"> Через интерфейс USB (без открытия приборов) или централизованно в соединении со станцией</w:t>
            </w:r>
            <w:r w:rsidR="00430DB1" w:rsidRPr="002F5964">
              <w:rPr>
                <w:rFonts w:ascii="Times New Roman" w:hAnsi="Times New Roman" w:cs="Times New Roman"/>
                <w:b/>
                <w:bCs/>
                <w:sz w:val="22"/>
                <w:szCs w:val="22"/>
              </w:rPr>
              <w:t xml:space="preserve"> Функци</w:t>
            </w:r>
            <w:r w:rsidR="00430DB1">
              <w:rPr>
                <w:rFonts w:ascii="Times New Roman" w:hAnsi="Times New Roman" w:cs="Times New Roman"/>
                <w:b/>
                <w:bCs/>
                <w:sz w:val="22"/>
                <w:szCs w:val="22"/>
              </w:rPr>
              <w:t>и:</w:t>
            </w:r>
            <w:r w:rsidR="00430DB1" w:rsidRPr="002F5964">
              <w:rPr>
                <w:rFonts w:ascii="Times New Roman" w:hAnsi="Times New Roman" w:cs="Times New Roman"/>
                <w:sz w:val="22"/>
                <w:szCs w:val="22"/>
              </w:rPr>
              <w:t xml:space="preserve"> Напоминание TSC на насосе в качестве опции</w:t>
            </w:r>
            <w:r w:rsidR="00430DB1">
              <w:rPr>
                <w:rFonts w:ascii="Times New Roman" w:hAnsi="Times New Roman" w:cs="Times New Roman"/>
                <w:sz w:val="22"/>
                <w:szCs w:val="22"/>
              </w:rPr>
              <w:t>,</w:t>
            </w:r>
            <w:r w:rsidR="00430DB1" w:rsidRPr="002F5964">
              <w:rPr>
                <w:rFonts w:ascii="Times New Roman" w:hAnsi="Times New Roman" w:cs="Times New Roman"/>
                <w:sz w:val="22"/>
                <w:szCs w:val="22"/>
              </w:rPr>
              <w:t xml:space="preserve"> Внедрение обновлений TSC каждые 24 месяца</w:t>
            </w:r>
            <w:r w:rsidR="00430DB1">
              <w:rPr>
                <w:rFonts w:ascii="Times New Roman" w:hAnsi="Times New Roman" w:cs="Times New Roman"/>
                <w:sz w:val="22"/>
                <w:szCs w:val="22"/>
              </w:rPr>
              <w:t xml:space="preserve">, </w:t>
            </w:r>
            <w:r w:rsidR="00430DB1" w:rsidRPr="002F5964">
              <w:rPr>
                <w:rFonts w:ascii="Times New Roman" w:hAnsi="Times New Roman" w:cs="Times New Roman"/>
                <w:sz w:val="22"/>
                <w:szCs w:val="22"/>
              </w:rPr>
              <w:t> </w:t>
            </w:r>
          </w:p>
          <w:p w:rsidR="00D327C3" w:rsidRDefault="00430DB1" w:rsidP="00D327C3">
            <w:pPr>
              <w:spacing w:after="0" w:line="255" w:lineRule="atLeast"/>
              <w:rPr>
                <w:rFonts w:ascii="Times New Roman" w:hAnsi="Times New Roman" w:cs="Times New Roman"/>
              </w:rPr>
            </w:pPr>
            <w:r>
              <w:rPr>
                <w:rFonts w:ascii="Times New Roman" w:hAnsi="Times New Roman" w:cs="Times New Roman"/>
              </w:rPr>
              <w:t xml:space="preserve"> </w:t>
            </w:r>
            <w:r w:rsidRPr="002F5964">
              <w:rPr>
                <w:rFonts w:ascii="Times New Roman" w:hAnsi="Times New Roman" w:cs="Times New Roman"/>
              </w:rPr>
              <w:t>Обслуживание37 месяцев</w:t>
            </w:r>
            <w:r>
              <w:rPr>
                <w:rFonts w:ascii="Times New Roman" w:hAnsi="Times New Roman" w:cs="Times New Roman"/>
              </w:rPr>
              <w:t>.</w:t>
            </w:r>
            <w:r w:rsidR="00D327C3" w:rsidRPr="002329F7">
              <w:rPr>
                <w:rFonts w:ascii="Times New Roman" w:hAnsi="Times New Roman" w:cs="Times New Roman"/>
              </w:rPr>
              <w:t xml:space="preserve"> </w:t>
            </w:r>
          </w:p>
          <w:p w:rsidR="00D327C3" w:rsidRDefault="00D327C3" w:rsidP="00D327C3">
            <w:pPr>
              <w:spacing w:after="0" w:line="255" w:lineRule="atLeast"/>
              <w:rPr>
                <w:sz w:val="20"/>
                <w:szCs w:val="20"/>
              </w:rPr>
            </w:pPr>
            <w:proofErr w:type="spellStart"/>
            <w:r w:rsidRPr="002329F7">
              <w:rPr>
                <w:rFonts w:ascii="Times New Roman" w:hAnsi="Times New Roman" w:cs="Times New Roman"/>
              </w:rPr>
              <w:t>C</w:t>
            </w:r>
            <w:r w:rsidRPr="001361FB">
              <w:rPr>
                <w:rFonts w:ascii="Times New Roman" w:hAnsi="Times New Roman" w:cs="Times New Roman"/>
              </w:rPr>
              <w:t>рок</w:t>
            </w:r>
            <w:proofErr w:type="spellEnd"/>
            <w:r w:rsidRPr="001361FB">
              <w:rPr>
                <w:rFonts w:ascii="Times New Roman" w:hAnsi="Times New Roman" w:cs="Times New Roman"/>
              </w:rPr>
              <w:t xml:space="preserve"> гарантийного сервисного обслуживания медицинской техники должен составлять не менее 37 (тридцати семи) месяцев с даты ввода в эксплуатацию</w:t>
            </w:r>
            <w:proofErr w:type="gramStart"/>
            <w:r w:rsidRPr="001361FB">
              <w:rPr>
                <w:sz w:val="20"/>
                <w:szCs w:val="20"/>
              </w:rPr>
              <w:t xml:space="preserve"> </w:t>
            </w:r>
            <w:r>
              <w:rPr>
                <w:sz w:val="20"/>
                <w:szCs w:val="20"/>
              </w:rPr>
              <w:t>.</w:t>
            </w:r>
            <w:proofErr w:type="gramEnd"/>
          </w:p>
          <w:p w:rsidR="00D327C3" w:rsidRPr="00045BCF" w:rsidRDefault="00D327C3" w:rsidP="00D327C3">
            <w:pPr>
              <w:spacing w:after="0" w:line="255" w:lineRule="atLeast"/>
              <w:rPr>
                <w:rFonts w:ascii="Times New Roman" w:eastAsia="Times New Roman" w:hAnsi="Times New Roman" w:cs="Times New Roman"/>
                <w:bCs/>
                <w:lang w:eastAsia="ru-RU"/>
              </w:rPr>
            </w:pPr>
            <w:r>
              <w:rPr>
                <w:sz w:val="20"/>
                <w:szCs w:val="20"/>
              </w:rPr>
              <w:t xml:space="preserve"> </w:t>
            </w:r>
            <w:r w:rsidRPr="00045BCF">
              <w:rPr>
                <w:rFonts w:ascii="Times New Roman" w:hAnsi="Times New Roman" w:cs="Times New Roman"/>
              </w:rPr>
              <w:t xml:space="preserve">соответствие </w:t>
            </w:r>
            <w:r w:rsidRPr="00045BCF">
              <w:rPr>
                <w:rFonts w:ascii="Times New Roman" w:eastAsia="Times New Roman" w:hAnsi="Times New Roman" w:cs="Times New Roman"/>
                <w:bCs/>
                <w:lang w:eastAsia="ru-RU"/>
              </w:rPr>
              <w:t xml:space="preserve">Приказа Министра здравоохранения Республики Казахстан от 15 декабря 2020 </w:t>
            </w:r>
            <w:proofErr w:type="spellStart"/>
            <w:r w:rsidRPr="00045BCF">
              <w:rPr>
                <w:rFonts w:ascii="Times New Roman" w:eastAsia="Times New Roman" w:hAnsi="Times New Roman" w:cs="Times New Roman"/>
                <w:bCs/>
                <w:lang w:eastAsia="ru-RU"/>
              </w:rPr>
              <w:t>года№</w:t>
            </w:r>
            <w:proofErr w:type="spellEnd"/>
            <w:r w:rsidRPr="00045BCF">
              <w:rPr>
                <w:rFonts w:ascii="Times New Roman" w:eastAsia="Times New Roman" w:hAnsi="Times New Roman" w:cs="Times New Roman"/>
                <w:bCs/>
                <w:lang w:eastAsia="ru-RU"/>
              </w:rPr>
              <w:t xml:space="preserve"> Қ</w:t>
            </w:r>
            <w:proofErr w:type="gramStart"/>
            <w:r w:rsidRPr="00045BCF">
              <w:rPr>
                <w:rFonts w:ascii="Times New Roman" w:eastAsia="Times New Roman" w:hAnsi="Times New Roman" w:cs="Times New Roman"/>
                <w:bCs/>
                <w:lang w:eastAsia="ru-RU"/>
              </w:rPr>
              <w:t>Р</w:t>
            </w:r>
            <w:proofErr w:type="gramEnd"/>
            <w:r w:rsidRPr="00045BCF">
              <w:rPr>
                <w:rFonts w:ascii="Times New Roman" w:eastAsia="Times New Roman" w:hAnsi="Times New Roman" w:cs="Times New Roman"/>
                <w:bCs/>
                <w:lang w:eastAsia="ru-RU"/>
              </w:rPr>
              <w:t xml:space="preserve"> ДСМ-273/2020</w:t>
            </w:r>
          </w:p>
          <w:p w:rsidR="008347CF" w:rsidRPr="008347CF" w:rsidRDefault="00D327C3" w:rsidP="006D4A25">
            <w:pPr>
              <w:pStyle w:val="Default"/>
              <w:rPr>
                <w:rFonts w:ascii="Times New Roman" w:hAnsi="Times New Roman" w:cs="Times New Roman"/>
                <w:sz w:val="22"/>
                <w:szCs w:val="22"/>
              </w:rPr>
            </w:pPr>
            <w:r w:rsidRPr="00045BCF">
              <w:rPr>
                <w:rFonts w:ascii="Times New Roman" w:hAnsi="Times New Roman"/>
              </w:rPr>
              <w:t>Работы по техническому обслуживанию выполняются в соответствии с требованиями эксплуатационной документации</w:t>
            </w:r>
            <w:r>
              <w:rPr>
                <w:rFonts w:ascii="Times New Roman" w:hAnsi="Times New Roman" w:cs="Times New Roman"/>
                <w:sz w:val="22"/>
                <w:szCs w:val="22"/>
              </w:rPr>
              <w:t>.</w:t>
            </w:r>
          </w:p>
          <w:p w:rsidR="008347CF" w:rsidRPr="00933B57" w:rsidRDefault="008347CF" w:rsidP="008347CF">
            <w:pPr>
              <w:spacing w:after="0"/>
              <w:jc w:val="both"/>
              <w:rPr>
                <w:rFonts w:ascii="Times New Roman" w:eastAsia="Times New Roman" w:hAnsi="Times New Roman" w:cs="Times New Roman"/>
                <w:color w:val="000000"/>
                <w:sz w:val="20"/>
                <w:szCs w:val="20"/>
                <w:lang w:eastAsia="ru-RU"/>
              </w:rPr>
            </w:pPr>
          </w:p>
        </w:tc>
      </w:tr>
    </w:tbl>
    <w:p w:rsidR="00D75F36" w:rsidRDefault="00D75F36" w:rsidP="00D75F36">
      <w:pPr>
        <w:widowControl w:val="0"/>
        <w:spacing w:after="0" w:line="240" w:lineRule="auto"/>
        <w:rPr>
          <w:rFonts w:ascii="Times New Roman" w:hAnsi="Times New Roman" w:cs="Times New Roman"/>
          <w:b/>
          <w:sz w:val="20"/>
          <w:szCs w:val="20"/>
          <w:lang w:val="kk-KZ"/>
        </w:rPr>
      </w:pPr>
    </w:p>
    <w:p w:rsidR="000E6BAE" w:rsidRPr="00ED0065" w:rsidRDefault="00ED0065" w:rsidP="00654E81">
      <w:pPr>
        <w:widowControl w:val="0"/>
        <w:spacing w:after="0" w:line="240" w:lineRule="auto"/>
        <w:jc w:val="center"/>
        <w:rPr>
          <w:rFonts w:ascii="Times New Roman" w:hAnsi="Times New Roman" w:cs="Times New Roman"/>
          <w:b/>
          <w:sz w:val="24"/>
          <w:szCs w:val="24"/>
          <w:lang w:val="kk-KZ"/>
        </w:rPr>
      </w:pPr>
      <w:r w:rsidRPr="00ED0065">
        <w:rPr>
          <w:rFonts w:ascii="Times New Roman" w:hAnsi="Times New Roman" w:cs="Times New Roman"/>
          <w:b/>
          <w:color w:val="333333"/>
          <w:sz w:val="24"/>
          <w:szCs w:val="24"/>
          <w:shd w:val="clear" w:color="auto" w:fill="FFFFFF"/>
          <w:lang w:val="kk-KZ"/>
        </w:rPr>
        <w:t>Талаптар сатып ал- сервистің күт- сұрайтын медициналық бұйымдарға:</w:t>
      </w:r>
    </w:p>
    <w:p w:rsidR="000E6BAE" w:rsidRPr="00ED0065" w:rsidRDefault="000E6BAE" w:rsidP="00922070">
      <w:pPr>
        <w:spacing w:after="0"/>
        <w:rPr>
          <w:rFonts w:ascii="Times New Roman" w:hAnsi="Times New Roman" w:cs="Times New Roman"/>
          <w:sz w:val="20"/>
          <w:szCs w:val="20"/>
          <w:lang w:val="kk-KZ"/>
        </w:rPr>
      </w:pPr>
    </w:p>
    <w:p w:rsidR="00ED0065" w:rsidRPr="00EC4070" w:rsidRDefault="00F22EC8" w:rsidP="00ED0065">
      <w:pPr>
        <w:widowControl w:val="0"/>
        <w:shd w:val="clear" w:color="auto" w:fill="FFFFFF"/>
        <w:spacing w:after="0"/>
        <w:jc w:val="center"/>
        <w:rPr>
          <w:rFonts w:ascii="Times New Roman" w:eastAsia="Times New Roman" w:hAnsi="Times New Roman" w:cs="Times New Roman"/>
          <w:b/>
          <w:sz w:val="24"/>
          <w:szCs w:val="24"/>
          <w:lang w:eastAsia="ru-RU"/>
        </w:rPr>
      </w:pPr>
      <w:r>
        <w:rPr>
          <w:lang w:val="kk-KZ"/>
        </w:rPr>
        <w:t xml:space="preserve">                                  </w:t>
      </w:r>
      <w:r w:rsidR="00ED0065" w:rsidRPr="00EC4070">
        <w:rPr>
          <w:rFonts w:ascii="Times New Roman" w:eastAsia="Times New Roman" w:hAnsi="Times New Roman" w:cs="Times New Roman"/>
          <w:b/>
          <w:sz w:val="24"/>
          <w:szCs w:val="24"/>
          <w:lang w:eastAsia="ru-RU"/>
        </w:rPr>
        <w:t>Требования к закупаемым медицинским изделиям, требующим сервисного обслуживания:</w:t>
      </w:r>
    </w:p>
    <w:p w:rsidR="00ED0065" w:rsidRPr="007A2226" w:rsidRDefault="007A2226" w:rsidP="00ED0065">
      <w:pPr>
        <w:pStyle w:val="a3"/>
        <w:numPr>
          <w:ilvl w:val="0"/>
          <w:numId w:val="13"/>
        </w:numPr>
        <w:spacing w:after="0"/>
        <w:jc w:val="both"/>
        <w:rPr>
          <w:rFonts w:ascii="Times New Roman" w:hAnsi="Times New Roman" w:cs="Times New Roman"/>
          <w:color w:val="000000"/>
          <w:sz w:val="24"/>
          <w:szCs w:val="24"/>
        </w:rPr>
      </w:pPr>
      <w:proofErr w:type="gramStart"/>
      <w:r w:rsidRPr="007A2226">
        <w:rPr>
          <w:rFonts w:ascii="Times New Roman" w:hAnsi="Times New Roman" w:cs="Times New Roman"/>
          <w:color w:val="333333"/>
          <w:sz w:val="24"/>
          <w:szCs w:val="24"/>
          <w:shd w:val="clear" w:color="auto" w:fill="FFFFFF"/>
        </w:rPr>
        <w:t>С</w:t>
      </w:r>
      <w:r w:rsidR="00ED0065" w:rsidRPr="007A2226">
        <w:rPr>
          <w:rFonts w:ascii="Times New Roman" w:hAnsi="Times New Roman" w:cs="Times New Roman"/>
          <w:color w:val="333333"/>
          <w:sz w:val="24"/>
          <w:szCs w:val="24"/>
          <w:shd w:val="clear" w:color="auto" w:fill="FFFFFF"/>
        </w:rPr>
        <w:t>ервистің күт сұрайтын медициналық бұйымның тірке бары, ара Қазақстан республикасында немесе уәкіл органның тұжырымдары (разрешительного құжатты) ара здравоохранения облысында үшін әкелім үшін на Қазақстан республикасының аумақ ара, кодекс көзделген уақиға. Тірке құжаттың көшірмесінің расталады, тірке растайтын, қарамастан немесе көш</w:t>
      </w:r>
      <w:proofErr w:type="gramEnd"/>
      <w:r w:rsidR="00ED0065" w:rsidRPr="007A2226">
        <w:rPr>
          <w:rFonts w:ascii="Times New Roman" w:hAnsi="Times New Roman" w:cs="Times New Roman"/>
          <w:color w:val="333333"/>
          <w:sz w:val="24"/>
          <w:szCs w:val="24"/>
          <w:shd w:val="clear" w:color="auto" w:fill="FFFFFF"/>
        </w:rPr>
        <w:t>ірмемен мемлекеттік тізілімнің ақпараттық қорынан, сенді</w:t>
      </w:r>
      <w:proofErr w:type="gramStart"/>
      <w:r w:rsidR="00ED0065" w:rsidRPr="007A2226">
        <w:rPr>
          <w:rFonts w:ascii="Times New Roman" w:hAnsi="Times New Roman" w:cs="Times New Roman"/>
          <w:color w:val="333333"/>
          <w:sz w:val="24"/>
          <w:szCs w:val="24"/>
          <w:shd w:val="clear" w:color="auto" w:fill="FFFFFF"/>
        </w:rPr>
        <w:t>р-</w:t>
      </w:r>
      <w:proofErr w:type="gramEnd"/>
      <w:r w:rsidR="00ED0065" w:rsidRPr="007A2226">
        <w:rPr>
          <w:rFonts w:ascii="Times New Roman" w:hAnsi="Times New Roman" w:cs="Times New Roman"/>
          <w:color w:val="333333"/>
          <w:sz w:val="24"/>
          <w:szCs w:val="24"/>
          <w:shd w:val="clear" w:color="auto" w:fill="FFFFFF"/>
        </w:rPr>
        <w:t> электрондық-цифрлық қолыммен.</w:t>
      </w:r>
      <w:r w:rsidR="00ED0065" w:rsidRPr="007A2226">
        <w:rPr>
          <w:rFonts w:ascii="Times New Roman" w:hAnsi="Times New Roman" w:cs="Times New Roman"/>
          <w:sz w:val="24"/>
          <w:szCs w:val="24"/>
        </w:rPr>
        <w:t xml:space="preserve"> </w:t>
      </w:r>
      <w:r w:rsidR="00ED0065" w:rsidRPr="007A2226">
        <w:rPr>
          <w:rFonts w:ascii="Times New Roman" w:hAnsi="Times New Roman" w:cs="Times New Roman"/>
          <w:color w:val="333333"/>
          <w:sz w:val="24"/>
          <w:szCs w:val="24"/>
          <w:shd w:val="clear" w:color="auto" w:fill="FFFFFF"/>
        </w:rPr>
        <w:t xml:space="preserve">Қажет </w:t>
      </w:r>
      <w:proofErr w:type="spellStart"/>
      <w:r w:rsidR="00ED0065" w:rsidRPr="007A2226">
        <w:rPr>
          <w:rFonts w:ascii="Times New Roman" w:hAnsi="Times New Roman" w:cs="Times New Roman"/>
          <w:color w:val="333333"/>
          <w:sz w:val="24"/>
          <w:szCs w:val="24"/>
          <w:shd w:val="clear" w:color="auto" w:fill="FFFFFF"/>
        </w:rPr>
        <w:t>болмауы</w:t>
      </w:r>
      <w:proofErr w:type="spellEnd"/>
      <w:r w:rsidR="00ED0065" w:rsidRPr="007A2226">
        <w:rPr>
          <w:rFonts w:ascii="Times New Roman" w:hAnsi="Times New Roman" w:cs="Times New Roman"/>
          <w:color w:val="333333"/>
          <w:sz w:val="24"/>
          <w:szCs w:val="24"/>
          <w:shd w:val="clear" w:color="auto" w:fill="FFFFFF"/>
        </w:rPr>
        <w:t xml:space="preserve"> </w:t>
      </w:r>
      <w:proofErr w:type="spellStart"/>
      <w:r w:rsidR="00ED0065" w:rsidRPr="007A2226">
        <w:rPr>
          <w:rFonts w:ascii="Times New Roman" w:hAnsi="Times New Roman" w:cs="Times New Roman"/>
          <w:color w:val="333333"/>
          <w:sz w:val="24"/>
          <w:szCs w:val="24"/>
          <w:shd w:val="clear" w:color="auto" w:fill="FFFFFF"/>
        </w:rPr>
        <w:t>тіркеу</w:t>
      </w:r>
      <w:proofErr w:type="spellEnd"/>
      <w:r w:rsidR="00ED0065" w:rsidRPr="007A2226">
        <w:rPr>
          <w:rFonts w:ascii="Times New Roman" w:hAnsi="Times New Roman" w:cs="Times New Roman"/>
          <w:color w:val="333333"/>
          <w:sz w:val="24"/>
          <w:szCs w:val="24"/>
          <w:shd w:val="clear" w:color="auto" w:fill="FFFFFF"/>
        </w:rPr>
        <w:t xml:space="preserve"> </w:t>
      </w:r>
      <w:proofErr w:type="spellStart"/>
      <w:r w:rsidR="00ED0065" w:rsidRPr="007A2226">
        <w:rPr>
          <w:rFonts w:ascii="Times New Roman" w:hAnsi="Times New Roman" w:cs="Times New Roman"/>
          <w:color w:val="333333"/>
          <w:sz w:val="24"/>
          <w:szCs w:val="24"/>
          <w:shd w:val="clear" w:color="auto" w:fill="FFFFFF"/>
        </w:rPr>
        <w:t>хатымен</w:t>
      </w:r>
      <w:proofErr w:type="spellEnd"/>
      <w:r w:rsidR="00ED0065" w:rsidRPr="007A2226">
        <w:rPr>
          <w:rFonts w:ascii="Times New Roman" w:hAnsi="Times New Roman" w:cs="Times New Roman"/>
          <w:color w:val="333333"/>
          <w:sz w:val="24"/>
          <w:szCs w:val="24"/>
          <w:shd w:val="clear" w:color="auto" w:fill="FFFFFF"/>
        </w:rPr>
        <w:t xml:space="preserve"> </w:t>
      </w:r>
      <w:proofErr w:type="spellStart"/>
      <w:r w:rsidR="00ED0065" w:rsidRPr="007A2226">
        <w:rPr>
          <w:rFonts w:ascii="Times New Roman" w:hAnsi="Times New Roman" w:cs="Times New Roman"/>
          <w:color w:val="333333"/>
          <w:sz w:val="24"/>
          <w:szCs w:val="24"/>
          <w:shd w:val="clear" w:color="auto" w:fill="FFFFFF"/>
        </w:rPr>
        <w:t>расталады</w:t>
      </w:r>
      <w:proofErr w:type="spellEnd"/>
      <w:r w:rsidR="00ED0065" w:rsidRPr="007A2226">
        <w:rPr>
          <w:rFonts w:ascii="Times New Roman" w:hAnsi="Times New Roman" w:cs="Times New Roman"/>
          <w:color w:val="333333"/>
          <w:sz w:val="24"/>
          <w:szCs w:val="24"/>
          <w:shd w:val="clear" w:color="auto" w:fill="FFFFFF"/>
        </w:rPr>
        <w:t xml:space="preserve"> </w:t>
      </w:r>
      <w:proofErr w:type="spellStart"/>
      <w:r w:rsidR="00ED0065" w:rsidRPr="007A2226">
        <w:rPr>
          <w:rFonts w:ascii="Times New Roman" w:hAnsi="Times New Roman" w:cs="Times New Roman"/>
          <w:color w:val="333333"/>
          <w:sz w:val="24"/>
          <w:szCs w:val="24"/>
          <w:shd w:val="clear" w:color="auto" w:fill="FFFFFF"/>
        </w:rPr>
        <w:t>сараптама</w:t>
      </w:r>
      <w:proofErr w:type="spellEnd"/>
      <w:r w:rsidR="00ED0065" w:rsidRPr="007A2226">
        <w:rPr>
          <w:rFonts w:ascii="Times New Roman" w:hAnsi="Times New Roman" w:cs="Times New Roman"/>
          <w:color w:val="333333"/>
          <w:sz w:val="24"/>
          <w:szCs w:val="24"/>
          <w:shd w:val="clear" w:color="auto" w:fill="FFFFFF"/>
        </w:rPr>
        <w:t xml:space="preserve"> ұйымның </w:t>
      </w:r>
      <w:proofErr w:type="spellStart"/>
      <w:r w:rsidR="00ED0065" w:rsidRPr="007A2226">
        <w:rPr>
          <w:rFonts w:ascii="Times New Roman" w:hAnsi="Times New Roman" w:cs="Times New Roman"/>
          <w:color w:val="333333"/>
          <w:sz w:val="24"/>
          <w:szCs w:val="24"/>
          <w:shd w:val="clear" w:color="auto" w:fill="FFFFFF"/>
        </w:rPr>
        <w:t>немесе</w:t>
      </w:r>
      <w:proofErr w:type="spellEnd"/>
      <w:r w:rsidR="00ED0065" w:rsidRPr="007A2226">
        <w:rPr>
          <w:rFonts w:ascii="Times New Roman" w:hAnsi="Times New Roman" w:cs="Times New Roman"/>
          <w:color w:val="333333"/>
          <w:sz w:val="24"/>
          <w:szCs w:val="24"/>
          <w:shd w:val="clear" w:color="auto" w:fill="FFFFFF"/>
        </w:rPr>
        <w:t xml:space="preserve"> уәкілетті органның денсаулық сақтау саласындағы;</w:t>
      </w:r>
    </w:p>
    <w:p w:rsidR="00ED0065" w:rsidRPr="00ED0065" w:rsidRDefault="00ED0065" w:rsidP="00ED0065">
      <w:pPr>
        <w:pStyle w:val="a3"/>
        <w:spacing w:after="0"/>
        <w:ind w:left="1068"/>
        <w:jc w:val="both"/>
        <w:rPr>
          <w:rFonts w:ascii="Times New Roman" w:hAnsi="Times New Roman" w:cs="Times New Roman"/>
          <w:color w:val="000000"/>
          <w:sz w:val="24"/>
          <w:szCs w:val="24"/>
        </w:rPr>
      </w:pPr>
      <w:r>
        <w:rPr>
          <w:rFonts w:ascii="Times New Roman" w:hAnsi="Times New Roman" w:cs="Times New Roman"/>
          <w:color w:val="000000"/>
          <w:sz w:val="24"/>
          <w:szCs w:val="24"/>
        </w:rPr>
        <w:t>Н</w:t>
      </w:r>
      <w:r w:rsidRPr="00ED0065">
        <w:rPr>
          <w:rFonts w:ascii="Times New Roman" w:hAnsi="Times New Roman" w:cs="Times New Roman"/>
          <w:color w:val="000000"/>
          <w:sz w:val="24"/>
          <w:szCs w:val="24"/>
        </w:rPr>
        <w:t>аличие регистрации медицинского изделия, требующего сервисного</w:t>
      </w:r>
      <w:r>
        <w:rPr>
          <w:rFonts w:ascii="Times New Roman" w:hAnsi="Times New Roman" w:cs="Times New Roman"/>
          <w:color w:val="000000"/>
          <w:sz w:val="24"/>
          <w:szCs w:val="24"/>
        </w:rPr>
        <w:t xml:space="preserve"> </w:t>
      </w:r>
      <w:r w:rsidRPr="00ED0065">
        <w:rPr>
          <w:rFonts w:ascii="Times New Roman" w:hAnsi="Times New Roman" w:cs="Times New Roman"/>
          <w:color w:val="000000"/>
          <w:sz w:val="24"/>
          <w:szCs w:val="24"/>
        </w:rPr>
        <w:t>обслуживания, в Республике Казахстан или заключения (разрешительного документа) уполномоченного органа в области здравоохранения для ввоза на территорию Республики Казахстан в случаях, предусмотренных Кодексом. Регистрация подтверждается копией документа, подтверждающего регистрацию, или выпиской из информационного ресурса государственного реестра, заверяемой электронно-цифровой подписью. Отсутствие необходимости регистрации подтверждается письмом экспертной организации или уполномоченного органа в области здравоохранения;</w:t>
      </w:r>
    </w:p>
    <w:p w:rsidR="007A2226" w:rsidRPr="007A2226" w:rsidRDefault="007A2226" w:rsidP="007A2226">
      <w:pPr>
        <w:pStyle w:val="a3"/>
        <w:numPr>
          <w:ilvl w:val="0"/>
          <w:numId w:val="13"/>
        </w:numPr>
        <w:spacing w:after="0"/>
        <w:jc w:val="both"/>
        <w:rPr>
          <w:rFonts w:ascii="Times New Roman" w:hAnsi="Times New Roman" w:cs="Times New Roman"/>
          <w:color w:val="000000"/>
          <w:sz w:val="24"/>
          <w:szCs w:val="24"/>
        </w:rPr>
      </w:pPr>
      <w:bookmarkStart w:id="0" w:name="z1762"/>
      <w:r w:rsidRPr="007A2226">
        <w:rPr>
          <w:rFonts w:ascii="Times New Roman" w:hAnsi="Times New Roman" w:cs="Times New Roman"/>
          <w:color w:val="000000"/>
          <w:sz w:val="24"/>
          <w:szCs w:val="24"/>
        </w:rPr>
        <w:t xml:space="preserve">Таңбалауды, тұтыну </w:t>
      </w:r>
      <w:proofErr w:type="spellStart"/>
      <w:r w:rsidRPr="007A2226">
        <w:rPr>
          <w:rFonts w:ascii="Times New Roman" w:hAnsi="Times New Roman" w:cs="Times New Roman"/>
          <w:color w:val="000000"/>
          <w:sz w:val="24"/>
          <w:szCs w:val="24"/>
        </w:rPr>
        <w:t>орамы</w:t>
      </w:r>
      <w:proofErr w:type="spellEnd"/>
      <w:r w:rsidRPr="007A2226">
        <w:rPr>
          <w:rFonts w:ascii="Times New Roman" w:hAnsi="Times New Roman" w:cs="Times New Roman"/>
          <w:color w:val="000000"/>
          <w:sz w:val="24"/>
          <w:szCs w:val="24"/>
        </w:rPr>
        <w:t xml:space="preserve">, қолдану жөніндегі нұсқаулық және </w:t>
      </w:r>
      <w:proofErr w:type="spellStart"/>
      <w:r w:rsidRPr="007A2226">
        <w:rPr>
          <w:rFonts w:ascii="Times New Roman" w:hAnsi="Times New Roman" w:cs="Times New Roman"/>
          <w:color w:val="000000"/>
          <w:sz w:val="24"/>
          <w:szCs w:val="24"/>
        </w:rPr>
        <w:t>пайдалану</w:t>
      </w:r>
      <w:proofErr w:type="spellEnd"/>
      <w:r w:rsidRPr="007A2226">
        <w:rPr>
          <w:rFonts w:ascii="Times New Roman" w:hAnsi="Times New Roman" w:cs="Times New Roman"/>
          <w:color w:val="000000"/>
          <w:sz w:val="24"/>
          <w:szCs w:val="24"/>
        </w:rPr>
        <w:t xml:space="preserve"> құжаты, медициналық бұйымдар </w:t>
      </w:r>
      <w:proofErr w:type="spellStart"/>
      <w:r w:rsidRPr="007A2226">
        <w:rPr>
          <w:rFonts w:ascii="Times New Roman" w:hAnsi="Times New Roman" w:cs="Times New Roman"/>
          <w:color w:val="000000"/>
          <w:sz w:val="24"/>
          <w:szCs w:val="24"/>
        </w:rPr>
        <w:t>талап</w:t>
      </w:r>
      <w:proofErr w:type="spellEnd"/>
      <w:r w:rsidRPr="007A2226">
        <w:rPr>
          <w:rFonts w:ascii="Times New Roman" w:hAnsi="Times New Roman" w:cs="Times New Roman"/>
          <w:color w:val="000000"/>
          <w:sz w:val="24"/>
          <w:szCs w:val="24"/>
        </w:rPr>
        <w:t xml:space="preserve"> </w:t>
      </w:r>
      <w:proofErr w:type="spellStart"/>
      <w:r w:rsidRPr="007A2226">
        <w:rPr>
          <w:rFonts w:ascii="Times New Roman" w:hAnsi="Times New Roman" w:cs="Times New Roman"/>
          <w:color w:val="000000"/>
          <w:sz w:val="24"/>
          <w:szCs w:val="24"/>
        </w:rPr>
        <w:t>ететін</w:t>
      </w:r>
      <w:proofErr w:type="spellEnd"/>
      <w:r w:rsidRPr="007A2226">
        <w:rPr>
          <w:rFonts w:ascii="Times New Roman" w:hAnsi="Times New Roman" w:cs="Times New Roman"/>
          <w:color w:val="000000"/>
          <w:sz w:val="24"/>
          <w:szCs w:val="24"/>
        </w:rPr>
        <w:t xml:space="preserve">, </w:t>
      </w:r>
      <w:proofErr w:type="spellStart"/>
      <w:r w:rsidRPr="007A2226">
        <w:rPr>
          <w:rFonts w:ascii="Times New Roman" w:hAnsi="Times New Roman" w:cs="Times New Roman"/>
          <w:color w:val="000000"/>
          <w:sz w:val="24"/>
          <w:szCs w:val="24"/>
        </w:rPr>
        <w:t>сервистік</w:t>
      </w:r>
      <w:proofErr w:type="spellEnd"/>
      <w:r w:rsidRPr="007A2226">
        <w:rPr>
          <w:rFonts w:ascii="Times New Roman" w:hAnsi="Times New Roman" w:cs="Times New Roman"/>
          <w:color w:val="000000"/>
          <w:sz w:val="24"/>
          <w:szCs w:val="24"/>
        </w:rPr>
        <w:t xml:space="preserve"> қызмет көрсету </w:t>
      </w:r>
      <w:proofErr w:type="spellStart"/>
      <w:r w:rsidRPr="007A2226">
        <w:rPr>
          <w:rFonts w:ascii="Times New Roman" w:hAnsi="Times New Roman" w:cs="Times New Roman"/>
          <w:color w:val="000000"/>
          <w:sz w:val="24"/>
          <w:szCs w:val="24"/>
        </w:rPr>
        <w:t>талаптарына</w:t>
      </w:r>
      <w:proofErr w:type="spellEnd"/>
      <w:r w:rsidRPr="007A2226">
        <w:rPr>
          <w:rFonts w:ascii="Times New Roman" w:hAnsi="Times New Roman" w:cs="Times New Roman"/>
          <w:color w:val="000000"/>
          <w:sz w:val="24"/>
          <w:szCs w:val="24"/>
        </w:rPr>
        <w:t xml:space="preserve"> сәйкес </w:t>
      </w:r>
      <w:proofErr w:type="spellStart"/>
      <w:r w:rsidRPr="007A2226">
        <w:rPr>
          <w:rFonts w:ascii="Times New Roman" w:hAnsi="Times New Roman" w:cs="Times New Roman"/>
          <w:color w:val="000000"/>
          <w:sz w:val="24"/>
          <w:szCs w:val="24"/>
        </w:rPr>
        <w:t>келеді</w:t>
      </w:r>
      <w:proofErr w:type="spellEnd"/>
      <w:r w:rsidRPr="007A2226">
        <w:rPr>
          <w:rFonts w:ascii="Times New Roman" w:hAnsi="Times New Roman" w:cs="Times New Roman"/>
          <w:color w:val="000000"/>
          <w:sz w:val="24"/>
          <w:szCs w:val="24"/>
        </w:rPr>
        <w:t xml:space="preserve"> Кодексінің және </w:t>
      </w:r>
      <w:proofErr w:type="spellStart"/>
      <w:r w:rsidRPr="007A2226">
        <w:rPr>
          <w:rFonts w:ascii="Times New Roman" w:hAnsi="Times New Roman" w:cs="Times New Roman"/>
          <w:color w:val="000000"/>
          <w:sz w:val="24"/>
          <w:szCs w:val="24"/>
        </w:rPr>
        <w:t>белгіленген</w:t>
      </w:r>
      <w:proofErr w:type="spellEnd"/>
      <w:r w:rsidRPr="007A2226">
        <w:rPr>
          <w:rFonts w:ascii="Times New Roman" w:hAnsi="Times New Roman" w:cs="Times New Roman"/>
          <w:color w:val="000000"/>
          <w:sz w:val="24"/>
          <w:szCs w:val="24"/>
        </w:rPr>
        <w:t xml:space="preserve"> тәрті</w:t>
      </w:r>
      <w:proofErr w:type="gramStart"/>
      <w:r w:rsidRPr="007A2226">
        <w:rPr>
          <w:rFonts w:ascii="Times New Roman" w:hAnsi="Times New Roman" w:cs="Times New Roman"/>
          <w:color w:val="000000"/>
          <w:sz w:val="24"/>
          <w:szCs w:val="24"/>
        </w:rPr>
        <w:t>пт</w:t>
      </w:r>
      <w:proofErr w:type="gramEnd"/>
      <w:r w:rsidRPr="007A2226">
        <w:rPr>
          <w:rFonts w:ascii="Times New Roman" w:hAnsi="Times New Roman" w:cs="Times New Roman"/>
          <w:color w:val="000000"/>
          <w:sz w:val="24"/>
          <w:szCs w:val="24"/>
        </w:rPr>
        <w:t>і денсаулық сақтау саласындағы уәкілетті орган;</w:t>
      </w:r>
    </w:p>
    <w:p w:rsidR="00ED0065" w:rsidRPr="007A2226" w:rsidRDefault="007A2226" w:rsidP="007A2226">
      <w:pPr>
        <w:pStyle w:val="a3"/>
        <w:spacing w:after="0"/>
        <w:ind w:left="1068"/>
        <w:jc w:val="both"/>
        <w:rPr>
          <w:rFonts w:ascii="Times New Roman" w:hAnsi="Times New Roman" w:cs="Times New Roman"/>
          <w:sz w:val="24"/>
          <w:szCs w:val="24"/>
        </w:rPr>
      </w:pPr>
      <w:r>
        <w:rPr>
          <w:rFonts w:ascii="Times New Roman" w:hAnsi="Times New Roman" w:cs="Times New Roman"/>
          <w:color w:val="000000"/>
          <w:sz w:val="24"/>
          <w:szCs w:val="24"/>
        </w:rPr>
        <w:lastRenderedPageBreak/>
        <w:t>М</w:t>
      </w:r>
      <w:r w:rsidR="00ED0065" w:rsidRPr="007A2226">
        <w:rPr>
          <w:rFonts w:ascii="Times New Roman" w:hAnsi="Times New Roman" w:cs="Times New Roman"/>
          <w:color w:val="000000"/>
          <w:sz w:val="24"/>
          <w:szCs w:val="24"/>
        </w:rPr>
        <w:t>аркировка, потребительская упаковка, инструкция по применению и эксплуатационный документ медицинского изделия, требующего сервисного обслуживания, соответствуют требованиям Кодекса и порядка, установленного уполномоченным органом в области здравоохранения;</w:t>
      </w:r>
    </w:p>
    <w:p w:rsidR="007A2226" w:rsidRPr="007A2226" w:rsidRDefault="007A2226" w:rsidP="007A2226">
      <w:pPr>
        <w:pStyle w:val="a3"/>
        <w:numPr>
          <w:ilvl w:val="0"/>
          <w:numId w:val="13"/>
        </w:numPr>
        <w:spacing w:after="0"/>
        <w:jc w:val="both"/>
        <w:rPr>
          <w:rFonts w:ascii="Times New Roman" w:hAnsi="Times New Roman" w:cs="Times New Roman"/>
          <w:color w:val="000000"/>
          <w:sz w:val="24"/>
          <w:szCs w:val="24"/>
        </w:rPr>
      </w:pPr>
      <w:bookmarkStart w:id="1" w:name="z1763"/>
      <w:bookmarkEnd w:id="0"/>
      <w:r>
        <w:rPr>
          <w:rFonts w:ascii="Times New Roman" w:hAnsi="Times New Roman" w:cs="Times New Roman"/>
          <w:color w:val="000000"/>
          <w:sz w:val="24"/>
          <w:szCs w:val="24"/>
        </w:rPr>
        <w:t>М</w:t>
      </w:r>
      <w:r w:rsidRPr="007A2226">
        <w:rPr>
          <w:rFonts w:ascii="Times New Roman" w:hAnsi="Times New Roman" w:cs="Times New Roman"/>
          <w:color w:val="000000"/>
          <w:sz w:val="24"/>
          <w:szCs w:val="24"/>
        </w:rPr>
        <w:t xml:space="preserve">едициналық бұйым </w:t>
      </w:r>
      <w:proofErr w:type="spellStart"/>
      <w:r w:rsidRPr="007A2226">
        <w:rPr>
          <w:rFonts w:ascii="Times New Roman" w:hAnsi="Times New Roman" w:cs="Times New Roman"/>
          <w:color w:val="000000"/>
          <w:sz w:val="24"/>
          <w:szCs w:val="24"/>
        </w:rPr>
        <w:t>талап</w:t>
      </w:r>
      <w:proofErr w:type="spellEnd"/>
      <w:r w:rsidRPr="007A2226">
        <w:rPr>
          <w:rFonts w:ascii="Times New Roman" w:hAnsi="Times New Roman" w:cs="Times New Roman"/>
          <w:color w:val="000000"/>
          <w:sz w:val="24"/>
          <w:szCs w:val="24"/>
        </w:rPr>
        <w:t xml:space="preserve"> </w:t>
      </w:r>
      <w:proofErr w:type="spellStart"/>
      <w:r w:rsidRPr="007A2226">
        <w:rPr>
          <w:rFonts w:ascii="Times New Roman" w:hAnsi="Times New Roman" w:cs="Times New Roman"/>
          <w:color w:val="000000"/>
          <w:sz w:val="24"/>
          <w:szCs w:val="24"/>
        </w:rPr>
        <w:t>ететін</w:t>
      </w:r>
      <w:proofErr w:type="spellEnd"/>
      <w:r w:rsidRPr="007A2226">
        <w:rPr>
          <w:rFonts w:ascii="Times New Roman" w:hAnsi="Times New Roman" w:cs="Times New Roman"/>
          <w:color w:val="000000"/>
          <w:sz w:val="24"/>
          <w:szCs w:val="24"/>
        </w:rPr>
        <w:t xml:space="preserve">, </w:t>
      </w:r>
      <w:proofErr w:type="spellStart"/>
      <w:r w:rsidRPr="007A2226">
        <w:rPr>
          <w:rFonts w:ascii="Times New Roman" w:hAnsi="Times New Roman" w:cs="Times New Roman"/>
          <w:color w:val="000000"/>
          <w:sz w:val="24"/>
          <w:szCs w:val="24"/>
        </w:rPr>
        <w:t>сервистік</w:t>
      </w:r>
      <w:proofErr w:type="spellEnd"/>
      <w:r w:rsidRPr="007A2226">
        <w:rPr>
          <w:rFonts w:ascii="Times New Roman" w:hAnsi="Times New Roman" w:cs="Times New Roman"/>
          <w:color w:val="000000"/>
          <w:sz w:val="24"/>
          <w:szCs w:val="24"/>
        </w:rPr>
        <w:t xml:space="preserve"> қызмет көрсету, сақталады және </w:t>
      </w:r>
      <w:proofErr w:type="spellStart"/>
      <w:r w:rsidRPr="007A2226">
        <w:rPr>
          <w:rFonts w:ascii="Times New Roman" w:hAnsi="Times New Roman" w:cs="Times New Roman"/>
          <w:color w:val="000000"/>
          <w:sz w:val="24"/>
          <w:szCs w:val="24"/>
        </w:rPr>
        <w:t>тасымалданады</w:t>
      </w:r>
      <w:proofErr w:type="spellEnd"/>
      <w:r w:rsidRPr="007A2226">
        <w:rPr>
          <w:rFonts w:ascii="Times New Roman" w:hAnsi="Times New Roman" w:cs="Times New Roman"/>
          <w:color w:val="000000"/>
          <w:sz w:val="24"/>
          <w:szCs w:val="24"/>
        </w:rPr>
        <w:t xml:space="preserve"> қамтамасыз </w:t>
      </w:r>
      <w:proofErr w:type="spellStart"/>
      <w:r w:rsidRPr="007A2226">
        <w:rPr>
          <w:rFonts w:ascii="Times New Roman" w:hAnsi="Times New Roman" w:cs="Times New Roman"/>
          <w:color w:val="000000"/>
          <w:sz w:val="24"/>
          <w:szCs w:val="24"/>
        </w:rPr>
        <w:t>ететін</w:t>
      </w:r>
      <w:proofErr w:type="spellEnd"/>
      <w:r w:rsidRPr="007A2226">
        <w:rPr>
          <w:rFonts w:ascii="Times New Roman" w:hAnsi="Times New Roman" w:cs="Times New Roman"/>
          <w:color w:val="000000"/>
          <w:sz w:val="24"/>
          <w:szCs w:val="24"/>
        </w:rPr>
        <w:t xml:space="preserve"> жағдайларда сақтау, оның қауіпсіздігін, </w:t>
      </w:r>
      <w:proofErr w:type="spellStart"/>
      <w:r w:rsidRPr="007A2226">
        <w:rPr>
          <w:rFonts w:ascii="Times New Roman" w:hAnsi="Times New Roman" w:cs="Times New Roman"/>
          <w:color w:val="000000"/>
          <w:sz w:val="24"/>
          <w:szCs w:val="24"/>
        </w:rPr>
        <w:t>тиімділігі</w:t>
      </w:r>
      <w:proofErr w:type="spellEnd"/>
      <w:r w:rsidRPr="007A2226">
        <w:rPr>
          <w:rFonts w:ascii="Times New Roman" w:hAnsi="Times New Roman" w:cs="Times New Roman"/>
          <w:color w:val="000000"/>
          <w:sz w:val="24"/>
          <w:szCs w:val="24"/>
        </w:rPr>
        <w:t xml:space="preserve"> мен </w:t>
      </w:r>
      <w:proofErr w:type="spellStart"/>
      <w:r w:rsidRPr="007A2226">
        <w:rPr>
          <w:rFonts w:ascii="Times New Roman" w:hAnsi="Times New Roman" w:cs="Times New Roman"/>
          <w:color w:val="000000"/>
          <w:sz w:val="24"/>
          <w:szCs w:val="24"/>
        </w:rPr>
        <w:t>сапасын</w:t>
      </w:r>
      <w:proofErr w:type="spellEnd"/>
      <w:r w:rsidRPr="007A2226">
        <w:rPr>
          <w:rFonts w:ascii="Times New Roman" w:hAnsi="Times New Roman" w:cs="Times New Roman"/>
          <w:color w:val="000000"/>
          <w:sz w:val="24"/>
          <w:szCs w:val="24"/>
        </w:rPr>
        <w:t xml:space="preserve"> </w:t>
      </w:r>
      <w:proofErr w:type="spellStart"/>
      <w:r w:rsidRPr="007A2226">
        <w:rPr>
          <w:rFonts w:ascii="Times New Roman" w:hAnsi="Times New Roman" w:cs="Times New Roman"/>
          <w:color w:val="000000"/>
          <w:sz w:val="24"/>
          <w:szCs w:val="24"/>
        </w:rPr>
        <w:t>Ережелеріне</w:t>
      </w:r>
      <w:proofErr w:type="spellEnd"/>
      <w:r w:rsidRPr="007A2226">
        <w:rPr>
          <w:rFonts w:ascii="Times New Roman" w:hAnsi="Times New Roman" w:cs="Times New Roman"/>
          <w:color w:val="000000"/>
          <w:sz w:val="24"/>
          <w:szCs w:val="24"/>
        </w:rPr>
        <w:t xml:space="preserve"> сәйкес дә</w:t>
      </w:r>
      <w:proofErr w:type="gramStart"/>
      <w:r w:rsidRPr="007A2226">
        <w:rPr>
          <w:rFonts w:ascii="Times New Roman" w:hAnsi="Times New Roman" w:cs="Times New Roman"/>
          <w:color w:val="000000"/>
          <w:sz w:val="24"/>
          <w:szCs w:val="24"/>
        </w:rPr>
        <w:t>р</w:t>
      </w:r>
      <w:proofErr w:type="gramEnd"/>
      <w:r w:rsidRPr="007A2226">
        <w:rPr>
          <w:rFonts w:ascii="Times New Roman" w:hAnsi="Times New Roman" w:cs="Times New Roman"/>
          <w:color w:val="000000"/>
          <w:sz w:val="24"/>
          <w:szCs w:val="24"/>
        </w:rPr>
        <w:t xml:space="preserve">ілік заттардың, медициналық мақсаттағы бұйымдардың </w:t>
      </w:r>
      <w:proofErr w:type="spellStart"/>
      <w:r w:rsidRPr="007A2226">
        <w:rPr>
          <w:rFonts w:ascii="Times New Roman" w:hAnsi="Times New Roman" w:cs="Times New Roman"/>
          <w:color w:val="000000"/>
          <w:sz w:val="24"/>
          <w:szCs w:val="24"/>
        </w:rPr>
        <w:t>бекітілген</w:t>
      </w:r>
      <w:proofErr w:type="spellEnd"/>
      <w:r w:rsidRPr="007A2226">
        <w:rPr>
          <w:rFonts w:ascii="Times New Roman" w:hAnsi="Times New Roman" w:cs="Times New Roman"/>
          <w:color w:val="000000"/>
          <w:sz w:val="24"/>
          <w:szCs w:val="24"/>
        </w:rPr>
        <w:t xml:space="preserve"> денсаулық сақтау саласындағы уәкілетті орган;</w:t>
      </w:r>
    </w:p>
    <w:p w:rsidR="00ED0065" w:rsidRPr="007A2226" w:rsidRDefault="007A2226" w:rsidP="007A2226">
      <w:pPr>
        <w:pStyle w:val="a3"/>
        <w:spacing w:after="0"/>
        <w:ind w:left="1068"/>
        <w:jc w:val="both"/>
        <w:rPr>
          <w:rFonts w:ascii="Times New Roman" w:hAnsi="Times New Roman" w:cs="Times New Roman"/>
          <w:sz w:val="24"/>
          <w:szCs w:val="24"/>
        </w:rPr>
      </w:pPr>
      <w:r>
        <w:rPr>
          <w:rFonts w:ascii="Times New Roman" w:hAnsi="Times New Roman" w:cs="Times New Roman"/>
          <w:color w:val="000000"/>
          <w:sz w:val="24"/>
          <w:szCs w:val="24"/>
        </w:rPr>
        <w:t>М</w:t>
      </w:r>
      <w:r w:rsidR="00ED0065" w:rsidRPr="007A2226">
        <w:rPr>
          <w:rFonts w:ascii="Times New Roman" w:hAnsi="Times New Roman" w:cs="Times New Roman"/>
          <w:color w:val="000000"/>
          <w:sz w:val="24"/>
          <w:szCs w:val="24"/>
        </w:rPr>
        <w:t>едицинское изделие, требующее сервисного обслуживания, хранится и транспортируется в условиях, обеспечивающих сохранение ее безопасности, эффективности и качества, в соответствии с Правилами хранения и транспортировки лекарственных средств, медицинских изделий, утвержденными уполномоченным органом в области здравоохранения;</w:t>
      </w:r>
    </w:p>
    <w:p w:rsidR="007A2226" w:rsidRPr="007A2226" w:rsidRDefault="007A2226" w:rsidP="007A2226">
      <w:pPr>
        <w:pStyle w:val="a3"/>
        <w:numPr>
          <w:ilvl w:val="0"/>
          <w:numId w:val="13"/>
        </w:numPr>
        <w:spacing w:after="0"/>
        <w:jc w:val="both"/>
        <w:rPr>
          <w:rFonts w:ascii="Times New Roman" w:hAnsi="Times New Roman" w:cs="Times New Roman"/>
          <w:color w:val="000000"/>
          <w:sz w:val="24"/>
          <w:szCs w:val="24"/>
        </w:rPr>
      </w:pPr>
      <w:bookmarkStart w:id="2" w:name="z1764"/>
      <w:bookmarkEnd w:id="1"/>
      <w:r w:rsidRPr="007A2226">
        <w:rPr>
          <w:rFonts w:ascii="Times New Roman" w:hAnsi="Times New Roman" w:cs="Times New Roman"/>
          <w:color w:val="000000"/>
          <w:sz w:val="24"/>
          <w:szCs w:val="24"/>
        </w:rPr>
        <w:t xml:space="preserve">Медициналық бұйым </w:t>
      </w:r>
      <w:proofErr w:type="spellStart"/>
      <w:r w:rsidRPr="007A2226">
        <w:rPr>
          <w:rFonts w:ascii="Times New Roman" w:hAnsi="Times New Roman" w:cs="Times New Roman"/>
          <w:color w:val="000000"/>
          <w:sz w:val="24"/>
          <w:szCs w:val="24"/>
        </w:rPr>
        <w:t>талап</w:t>
      </w:r>
      <w:proofErr w:type="spellEnd"/>
      <w:r w:rsidRPr="007A2226">
        <w:rPr>
          <w:rFonts w:ascii="Times New Roman" w:hAnsi="Times New Roman" w:cs="Times New Roman"/>
          <w:color w:val="000000"/>
          <w:sz w:val="24"/>
          <w:szCs w:val="24"/>
        </w:rPr>
        <w:t xml:space="preserve"> </w:t>
      </w:r>
      <w:proofErr w:type="spellStart"/>
      <w:r w:rsidRPr="007A2226">
        <w:rPr>
          <w:rFonts w:ascii="Times New Roman" w:hAnsi="Times New Roman" w:cs="Times New Roman"/>
          <w:color w:val="000000"/>
          <w:sz w:val="24"/>
          <w:szCs w:val="24"/>
        </w:rPr>
        <w:t>ететін</w:t>
      </w:r>
      <w:proofErr w:type="spellEnd"/>
      <w:r w:rsidRPr="007A2226">
        <w:rPr>
          <w:rFonts w:ascii="Times New Roman" w:hAnsi="Times New Roman" w:cs="Times New Roman"/>
          <w:color w:val="000000"/>
          <w:sz w:val="24"/>
          <w:szCs w:val="24"/>
        </w:rPr>
        <w:t xml:space="preserve">, </w:t>
      </w:r>
      <w:proofErr w:type="spellStart"/>
      <w:r w:rsidRPr="007A2226">
        <w:rPr>
          <w:rFonts w:ascii="Times New Roman" w:hAnsi="Times New Roman" w:cs="Times New Roman"/>
          <w:color w:val="000000"/>
          <w:sz w:val="24"/>
          <w:szCs w:val="24"/>
        </w:rPr>
        <w:t>сервистік</w:t>
      </w:r>
      <w:proofErr w:type="spellEnd"/>
      <w:r w:rsidRPr="007A2226">
        <w:rPr>
          <w:rFonts w:ascii="Times New Roman" w:hAnsi="Times New Roman" w:cs="Times New Roman"/>
          <w:color w:val="000000"/>
          <w:sz w:val="24"/>
          <w:szCs w:val="24"/>
        </w:rPr>
        <w:t xml:space="preserve"> қызмет көрсету, жаңа, </w:t>
      </w:r>
      <w:proofErr w:type="gramStart"/>
      <w:r w:rsidRPr="007A2226">
        <w:rPr>
          <w:rFonts w:ascii="Times New Roman" w:hAnsi="Times New Roman" w:cs="Times New Roman"/>
          <w:color w:val="000000"/>
          <w:sz w:val="24"/>
          <w:szCs w:val="24"/>
        </w:rPr>
        <w:t>б</w:t>
      </w:r>
      <w:proofErr w:type="gramEnd"/>
      <w:r w:rsidRPr="007A2226">
        <w:rPr>
          <w:rFonts w:ascii="Times New Roman" w:hAnsi="Times New Roman" w:cs="Times New Roman"/>
          <w:color w:val="000000"/>
          <w:sz w:val="24"/>
          <w:szCs w:val="24"/>
        </w:rPr>
        <w:t xml:space="preserve">ұрын пайдаланылмаған, жүргізілген кезеңде </w:t>
      </w:r>
      <w:proofErr w:type="spellStart"/>
      <w:r w:rsidRPr="007A2226">
        <w:rPr>
          <w:rFonts w:ascii="Times New Roman" w:hAnsi="Times New Roman" w:cs="Times New Roman"/>
          <w:color w:val="000000"/>
          <w:sz w:val="24"/>
          <w:szCs w:val="24"/>
        </w:rPr>
        <w:t>жиырма</w:t>
      </w:r>
      <w:proofErr w:type="spellEnd"/>
      <w:r w:rsidRPr="007A2226">
        <w:rPr>
          <w:rFonts w:ascii="Times New Roman" w:hAnsi="Times New Roman" w:cs="Times New Roman"/>
          <w:color w:val="000000"/>
          <w:sz w:val="24"/>
          <w:szCs w:val="24"/>
        </w:rPr>
        <w:t xml:space="preserve"> төрт </w:t>
      </w:r>
      <w:proofErr w:type="spellStart"/>
      <w:r w:rsidRPr="007A2226">
        <w:rPr>
          <w:rFonts w:ascii="Times New Roman" w:hAnsi="Times New Roman" w:cs="Times New Roman"/>
          <w:color w:val="000000"/>
          <w:sz w:val="24"/>
          <w:szCs w:val="24"/>
        </w:rPr>
        <w:t>айдан</w:t>
      </w:r>
      <w:proofErr w:type="spellEnd"/>
      <w:r w:rsidRPr="007A2226">
        <w:rPr>
          <w:rFonts w:ascii="Times New Roman" w:hAnsi="Times New Roman" w:cs="Times New Roman"/>
          <w:color w:val="000000"/>
          <w:sz w:val="24"/>
          <w:szCs w:val="24"/>
        </w:rPr>
        <w:t xml:space="preserve"> сәтте </w:t>
      </w:r>
      <w:proofErr w:type="spellStart"/>
      <w:r w:rsidRPr="007A2226">
        <w:rPr>
          <w:rFonts w:ascii="Times New Roman" w:hAnsi="Times New Roman" w:cs="Times New Roman"/>
          <w:color w:val="000000"/>
          <w:sz w:val="24"/>
          <w:szCs w:val="24"/>
        </w:rPr>
        <w:t>жеткізу</w:t>
      </w:r>
      <w:proofErr w:type="spellEnd"/>
      <w:r w:rsidRPr="007A2226">
        <w:rPr>
          <w:rFonts w:ascii="Times New Roman" w:hAnsi="Times New Roman" w:cs="Times New Roman"/>
          <w:color w:val="000000"/>
          <w:sz w:val="24"/>
          <w:szCs w:val="24"/>
        </w:rPr>
        <w:t>;</w:t>
      </w:r>
    </w:p>
    <w:p w:rsidR="00ED0065" w:rsidRPr="007A2226" w:rsidRDefault="007A2226" w:rsidP="007A2226">
      <w:pPr>
        <w:pStyle w:val="a3"/>
        <w:spacing w:after="0"/>
        <w:ind w:left="1068"/>
        <w:jc w:val="both"/>
        <w:rPr>
          <w:rFonts w:ascii="Times New Roman" w:hAnsi="Times New Roman" w:cs="Times New Roman"/>
          <w:sz w:val="24"/>
          <w:szCs w:val="24"/>
        </w:rPr>
      </w:pPr>
      <w:r>
        <w:rPr>
          <w:rFonts w:ascii="Times New Roman" w:hAnsi="Times New Roman" w:cs="Times New Roman"/>
          <w:color w:val="000000"/>
          <w:sz w:val="24"/>
          <w:szCs w:val="24"/>
        </w:rPr>
        <w:t>М</w:t>
      </w:r>
      <w:r w:rsidR="00ED0065" w:rsidRPr="007A2226">
        <w:rPr>
          <w:rFonts w:ascii="Times New Roman" w:hAnsi="Times New Roman" w:cs="Times New Roman"/>
          <w:color w:val="000000"/>
          <w:sz w:val="24"/>
          <w:szCs w:val="24"/>
        </w:rPr>
        <w:t>едицинское изделие, требующее сервисного обслуживания, является новым, ранее неиспользованным, произведенным в период двадцати четырех месяцев, предшествующих моменту поставки;</w:t>
      </w:r>
    </w:p>
    <w:p w:rsidR="00BA270C" w:rsidRPr="00BA270C" w:rsidRDefault="00BA270C" w:rsidP="00BA270C">
      <w:pPr>
        <w:pStyle w:val="a3"/>
        <w:numPr>
          <w:ilvl w:val="0"/>
          <w:numId w:val="13"/>
        </w:numPr>
        <w:spacing w:after="0"/>
        <w:jc w:val="both"/>
        <w:rPr>
          <w:rFonts w:ascii="Times New Roman" w:hAnsi="Times New Roman" w:cs="Times New Roman"/>
          <w:color w:val="000000"/>
          <w:sz w:val="24"/>
          <w:szCs w:val="24"/>
        </w:rPr>
      </w:pPr>
      <w:bookmarkStart w:id="3" w:name="z1765"/>
      <w:bookmarkEnd w:id="2"/>
      <w:r>
        <w:rPr>
          <w:rFonts w:ascii="Times New Roman" w:hAnsi="Times New Roman" w:cs="Times New Roman"/>
          <w:color w:val="000000"/>
          <w:sz w:val="24"/>
          <w:szCs w:val="24"/>
        </w:rPr>
        <w:t>М</w:t>
      </w:r>
      <w:r w:rsidR="007A2226" w:rsidRPr="00BA270C">
        <w:rPr>
          <w:rFonts w:ascii="Times New Roman" w:hAnsi="Times New Roman" w:cs="Times New Roman"/>
          <w:color w:val="000000"/>
          <w:sz w:val="24"/>
          <w:szCs w:val="24"/>
        </w:rPr>
        <w:t xml:space="preserve">едициналық бұйым </w:t>
      </w:r>
      <w:proofErr w:type="spellStart"/>
      <w:r w:rsidR="007A2226" w:rsidRPr="00BA270C">
        <w:rPr>
          <w:rFonts w:ascii="Times New Roman" w:hAnsi="Times New Roman" w:cs="Times New Roman"/>
          <w:color w:val="000000"/>
          <w:sz w:val="24"/>
          <w:szCs w:val="24"/>
        </w:rPr>
        <w:t>талап</w:t>
      </w:r>
      <w:proofErr w:type="spellEnd"/>
      <w:r w:rsidR="007A2226" w:rsidRPr="00BA270C">
        <w:rPr>
          <w:rFonts w:ascii="Times New Roman" w:hAnsi="Times New Roman" w:cs="Times New Roman"/>
          <w:color w:val="000000"/>
          <w:sz w:val="24"/>
          <w:szCs w:val="24"/>
        </w:rPr>
        <w:t xml:space="preserve"> </w:t>
      </w:r>
      <w:proofErr w:type="spellStart"/>
      <w:r w:rsidR="007A2226" w:rsidRPr="00BA270C">
        <w:rPr>
          <w:rFonts w:ascii="Times New Roman" w:hAnsi="Times New Roman" w:cs="Times New Roman"/>
          <w:color w:val="000000"/>
          <w:sz w:val="24"/>
          <w:szCs w:val="24"/>
        </w:rPr>
        <w:t>ететін</w:t>
      </w:r>
      <w:proofErr w:type="spellEnd"/>
      <w:r w:rsidR="007A2226" w:rsidRPr="00BA270C">
        <w:rPr>
          <w:rFonts w:ascii="Times New Roman" w:hAnsi="Times New Roman" w:cs="Times New Roman"/>
          <w:color w:val="000000"/>
          <w:sz w:val="24"/>
          <w:szCs w:val="24"/>
        </w:rPr>
        <w:t xml:space="preserve">, </w:t>
      </w:r>
      <w:proofErr w:type="spellStart"/>
      <w:r w:rsidR="007A2226" w:rsidRPr="00BA270C">
        <w:rPr>
          <w:rFonts w:ascii="Times New Roman" w:hAnsi="Times New Roman" w:cs="Times New Roman"/>
          <w:color w:val="000000"/>
          <w:sz w:val="24"/>
          <w:szCs w:val="24"/>
        </w:rPr>
        <w:t>сервистік</w:t>
      </w:r>
      <w:proofErr w:type="spellEnd"/>
      <w:r w:rsidR="007A2226" w:rsidRPr="00BA270C">
        <w:rPr>
          <w:rFonts w:ascii="Times New Roman" w:hAnsi="Times New Roman" w:cs="Times New Roman"/>
          <w:color w:val="000000"/>
          <w:sz w:val="24"/>
          <w:szCs w:val="24"/>
        </w:rPr>
        <w:t xml:space="preserve"> қызмет көрсету, </w:t>
      </w:r>
      <w:proofErr w:type="spellStart"/>
      <w:r w:rsidR="007A2226" w:rsidRPr="00BA270C">
        <w:rPr>
          <w:rFonts w:ascii="Times New Roman" w:hAnsi="Times New Roman" w:cs="Times New Roman"/>
          <w:color w:val="000000"/>
          <w:sz w:val="24"/>
          <w:szCs w:val="24"/>
        </w:rPr>
        <w:t>жататын</w:t>
      </w:r>
      <w:proofErr w:type="spellEnd"/>
      <w:r w:rsidR="007A2226" w:rsidRPr="00BA270C">
        <w:rPr>
          <w:rFonts w:ascii="Times New Roman" w:hAnsi="Times New Roman" w:cs="Times New Roman"/>
          <w:color w:val="000000"/>
          <w:sz w:val="24"/>
          <w:szCs w:val="24"/>
        </w:rPr>
        <w:t xml:space="preserve"> өлшеу құралдарына </w:t>
      </w:r>
      <w:proofErr w:type="spellStart"/>
      <w:r w:rsidR="007A2226" w:rsidRPr="00BA270C">
        <w:rPr>
          <w:rFonts w:ascii="Times New Roman" w:hAnsi="Times New Roman" w:cs="Times New Roman"/>
          <w:color w:val="000000"/>
          <w:sz w:val="24"/>
          <w:szCs w:val="24"/>
        </w:rPr>
        <w:t>тіркеу</w:t>
      </w:r>
      <w:proofErr w:type="spellEnd"/>
      <w:r w:rsidR="007A2226" w:rsidRPr="00BA270C">
        <w:rPr>
          <w:rFonts w:ascii="Times New Roman" w:hAnsi="Times New Roman" w:cs="Times New Roman"/>
          <w:color w:val="000000"/>
          <w:sz w:val="24"/>
          <w:szCs w:val="24"/>
        </w:rPr>
        <w:t xml:space="preserve"> </w:t>
      </w:r>
      <w:proofErr w:type="spellStart"/>
      <w:r w:rsidR="007A2226" w:rsidRPr="00BA270C">
        <w:rPr>
          <w:rFonts w:ascii="Times New Roman" w:hAnsi="Times New Roman" w:cs="Times New Roman"/>
          <w:color w:val="000000"/>
          <w:sz w:val="24"/>
          <w:szCs w:val="24"/>
        </w:rPr>
        <w:t>тізіліміне</w:t>
      </w:r>
      <w:proofErr w:type="spellEnd"/>
      <w:r w:rsidR="007A2226" w:rsidRPr="00BA270C">
        <w:rPr>
          <w:rFonts w:ascii="Times New Roman" w:hAnsi="Times New Roman" w:cs="Times New Roman"/>
          <w:color w:val="000000"/>
          <w:sz w:val="24"/>
          <w:szCs w:val="24"/>
        </w:rPr>
        <w:t xml:space="preserve"> </w:t>
      </w:r>
      <w:proofErr w:type="spellStart"/>
      <w:r w:rsidR="007A2226" w:rsidRPr="00BA270C">
        <w:rPr>
          <w:rFonts w:ascii="Times New Roman" w:hAnsi="Times New Roman" w:cs="Times New Roman"/>
          <w:color w:val="000000"/>
          <w:sz w:val="24"/>
          <w:szCs w:val="24"/>
        </w:rPr>
        <w:t>енгізілді</w:t>
      </w:r>
      <w:proofErr w:type="spellEnd"/>
      <w:r w:rsidR="007A2226" w:rsidRPr="00BA270C">
        <w:rPr>
          <w:rFonts w:ascii="Times New Roman" w:hAnsi="Times New Roman" w:cs="Times New Roman"/>
          <w:color w:val="000000"/>
          <w:sz w:val="24"/>
          <w:szCs w:val="24"/>
        </w:rPr>
        <w:t xml:space="preserve">, " өлшем бірлігінің </w:t>
      </w:r>
      <w:proofErr w:type="spellStart"/>
      <w:r w:rsidR="007A2226" w:rsidRPr="00BA270C">
        <w:rPr>
          <w:rFonts w:ascii="Times New Roman" w:hAnsi="Times New Roman" w:cs="Times New Roman"/>
          <w:color w:val="000000"/>
          <w:sz w:val="24"/>
          <w:szCs w:val="24"/>
        </w:rPr>
        <w:t>мемлекетті</w:t>
      </w:r>
      <w:proofErr w:type="gramStart"/>
      <w:r w:rsidR="007A2226" w:rsidRPr="00BA270C">
        <w:rPr>
          <w:rFonts w:ascii="Times New Roman" w:hAnsi="Times New Roman" w:cs="Times New Roman"/>
          <w:color w:val="000000"/>
          <w:sz w:val="24"/>
          <w:szCs w:val="24"/>
        </w:rPr>
        <w:t>к</w:t>
      </w:r>
      <w:proofErr w:type="spellEnd"/>
      <w:proofErr w:type="gramEnd"/>
      <w:r w:rsidR="007A2226" w:rsidRPr="00BA270C">
        <w:rPr>
          <w:rFonts w:ascii="Times New Roman" w:hAnsi="Times New Roman" w:cs="Times New Roman"/>
          <w:color w:val="000000"/>
          <w:sz w:val="24"/>
          <w:szCs w:val="24"/>
        </w:rPr>
        <w:t xml:space="preserve"> жүйесін Қазақстан Республикасының заңнамасына сәйкес Қазақстан Республикасының өлшем </w:t>
      </w:r>
      <w:proofErr w:type="spellStart"/>
      <w:r w:rsidR="007A2226" w:rsidRPr="00BA270C">
        <w:rPr>
          <w:rFonts w:ascii="Times New Roman" w:hAnsi="Times New Roman" w:cs="Times New Roman"/>
          <w:color w:val="000000"/>
          <w:sz w:val="24"/>
          <w:szCs w:val="24"/>
        </w:rPr>
        <w:t>бірлігі</w:t>
      </w:r>
      <w:proofErr w:type="spellEnd"/>
      <w:r w:rsidR="007A2226" w:rsidRPr="00BA270C">
        <w:rPr>
          <w:rFonts w:ascii="Times New Roman" w:hAnsi="Times New Roman" w:cs="Times New Roman"/>
          <w:color w:val="000000"/>
          <w:sz w:val="24"/>
          <w:szCs w:val="24"/>
        </w:rPr>
        <w:t xml:space="preserve"> </w:t>
      </w:r>
      <w:proofErr w:type="spellStart"/>
      <w:r w:rsidR="007A2226" w:rsidRPr="00BA270C">
        <w:rPr>
          <w:rFonts w:ascii="Times New Roman" w:hAnsi="Times New Roman" w:cs="Times New Roman"/>
          <w:color w:val="000000"/>
          <w:sz w:val="24"/>
          <w:szCs w:val="24"/>
        </w:rPr>
        <w:t>туралы</w:t>
      </w:r>
      <w:proofErr w:type="spellEnd"/>
      <w:r w:rsidR="007A2226" w:rsidRPr="00BA270C">
        <w:rPr>
          <w:rFonts w:ascii="Times New Roman" w:hAnsi="Times New Roman" w:cs="Times New Roman"/>
          <w:color w:val="000000"/>
          <w:sz w:val="24"/>
          <w:szCs w:val="24"/>
        </w:rPr>
        <w:t xml:space="preserve">. </w:t>
      </w:r>
      <w:proofErr w:type="spellStart"/>
      <w:proofErr w:type="gramStart"/>
      <w:r w:rsidR="007A2226" w:rsidRPr="00BA270C">
        <w:rPr>
          <w:rFonts w:ascii="Times New Roman" w:hAnsi="Times New Roman" w:cs="Times New Roman"/>
          <w:color w:val="000000"/>
          <w:sz w:val="24"/>
          <w:szCs w:val="24"/>
        </w:rPr>
        <w:t>Тізілімге</w:t>
      </w:r>
      <w:proofErr w:type="spellEnd"/>
      <w:r w:rsidR="007A2226" w:rsidRPr="00BA270C">
        <w:rPr>
          <w:rFonts w:ascii="Times New Roman" w:hAnsi="Times New Roman" w:cs="Times New Roman"/>
          <w:color w:val="000000"/>
          <w:sz w:val="24"/>
          <w:szCs w:val="24"/>
        </w:rPr>
        <w:t xml:space="preserve"> </w:t>
      </w:r>
      <w:proofErr w:type="spellStart"/>
      <w:r w:rsidR="007A2226" w:rsidRPr="00BA270C">
        <w:rPr>
          <w:rFonts w:ascii="Times New Roman" w:hAnsi="Times New Roman" w:cs="Times New Roman"/>
          <w:color w:val="000000"/>
          <w:sz w:val="24"/>
          <w:szCs w:val="24"/>
        </w:rPr>
        <w:t>енгізуді</w:t>
      </w:r>
      <w:proofErr w:type="spellEnd"/>
      <w:r w:rsidR="007A2226" w:rsidRPr="00BA270C">
        <w:rPr>
          <w:rFonts w:ascii="Times New Roman" w:hAnsi="Times New Roman" w:cs="Times New Roman"/>
          <w:color w:val="000000"/>
          <w:sz w:val="24"/>
          <w:szCs w:val="24"/>
        </w:rPr>
        <w:t xml:space="preserve"> жүйесін Қазақстан Республикасының өлшем </w:t>
      </w:r>
      <w:proofErr w:type="spellStart"/>
      <w:r w:rsidR="007A2226" w:rsidRPr="00BA270C">
        <w:rPr>
          <w:rFonts w:ascii="Times New Roman" w:hAnsi="Times New Roman" w:cs="Times New Roman"/>
          <w:color w:val="000000"/>
          <w:sz w:val="24"/>
          <w:szCs w:val="24"/>
        </w:rPr>
        <w:t>бірлігін</w:t>
      </w:r>
      <w:proofErr w:type="spellEnd"/>
      <w:r w:rsidR="007A2226" w:rsidRPr="00BA270C">
        <w:rPr>
          <w:rFonts w:ascii="Times New Roman" w:hAnsi="Times New Roman" w:cs="Times New Roman"/>
          <w:color w:val="000000"/>
          <w:sz w:val="24"/>
          <w:szCs w:val="24"/>
        </w:rPr>
        <w:t xml:space="preserve"> көшірмесімен </w:t>
      </w:r>
      <w:proofErr w:type="spellStart"/>
      <w:r w:rsidR="007A2226" w:rsidRPr="00BA270C">
        <w:rPr>
          <w:rFonts w:ascii="Times New Roman" w:hAnsi="Times New Roman" w:cs="Times New Roman"/>
          <w:color w:val="000000"/>
          <w:sz w:val="24"/>
          <w:szCs w:val="24"/>
        </w:rPr>
        <w:t>расталады</w:t>
      </w:r>
      <w:proofErr w:type="spellEnd"/>
      <w:r w:rsidR="007A2226" w:rsidRPr="00BA270C">
        <w:rPr>
          <w:rFonts w:ascii="Times New Roman" w:hAnsi="Times New Roman" w:cs="Times New Roman"/>
          <w:color w:val="000000"/>
          <w:sz w:val="24"/>
          <w:szCs w:val="24"/>
        </w:rPr>
        <w:t xml:space="preserve"> </w:t>
      </w:r>
      <w:proofErr w:type="spellStart"/>
      <w:r w:rsidR="007A2226" w:rsidRPr="00BA270C">
        <w:rPr>
          <w:rFonts w:ascii="Times New Roman" w:hAnsi="Times New Roman" w:cs="Times New Roman"/>
          <w:color w:val="000000"/>
          <w:sz w:val="24"/>
          <w:szCs w:val="24"/>
        </w:rPr>
        <w:t>сертификатты</w:t>
      </w:r>
      <w:proofErr w:type="spellEnd"/>
      <w:r w:rsidR="007A2226" w:rsidRPr="00BA270C">
        <w:rPr>
          <w:rFonts w:ascii="Times New Roman" w:hAnsi="Times New Roman" w:cs="Times New Roman"/>
          <w:color w:val="000000"/>
          <w:sz w:val="24"/>
          <w:szCs w:val="24"/>
        </w:rPr>
        <w:t xml:space="preserve"> </w:t>
      </w:r>
      <w:proofErr w:type="spellStart"/>
      <w:r w:rsidR="007A2226" w:rsidRPr="00BA270C">
        <w:rPr>
          <w:rFonts w:ascii="Times New Roman" w:hAnsi="Times New Roman" w:cs="Times New Roman"/>
          <w:color w:val="000000"/>
          <w:sz w:val="24"/>
          <w:szCs w:val="24"/>
        </w:rPr>
        <w:t>берген</w:t>
      </w:r>
      <w:proofErr w:type="spellEnd"/>
      <w:r w:rsidR="007A2226" w:rsidRPr="00BA270C">
        <w:rPr>
          <w:rFonts w:ascii="Times New Roman" w:hAnsi="Times New Roman" w:cs="Times New Roman"/>
          <w:color w:val="000000"/>
          <w:sz w:val="24"/>
          <w:szCs w:val="24"/>
        </w:rPr>
        <w:t xml:space="preserve"> уәкілетті орган-техникалық </w:t>
      </w:r>
      <w:proofErr w:type="spellStart"/>
      <w:r w:rsidR="007A2226" w:rsidRPr="00BA270C">
        <w:rPr>
          <w:rFonts w:ascii="Times New Roman" w:hAnsi="Times New Roman" w:cs="Times New Roman"/>
          <w:color w:val="000000"/>
          <w:sz w:val="24"/>
          <w:szCs w:val="24"/>
        </w:rPr>
        <w:t>реттеу</w:t>
      </w:r>
      <w:proofErr w:type="spellEnd"/>
      <w:r w:rsidR="007A2226" w:rsidRPr="00BA270C">
        <w:rPr>
          <w:rFonts w:ascii="Times New Roman" w:hAnsi="Times New Roman" w:cs="Times New Roman"/>
          <w:color w:val="000000"/>
          <w:sz w:val="24"/>
          <w:szCs w:val="24"/>
        </w:rPr>
        <w:t xml:space="preserve"> және метрология </w:t>
      </w:r>
      <w:proofErr w:type="spellStart"/>
      <w:r w:rsidR="007A2226" w:rsidRPr="00BA270C">
        <w:rPr>
          <w:rFonts w:ascii="Times New Roman" w:hAnsi="Times New Roman" w:cs="Times New Roman"/>
          <w:color w:val="000000"/>
          <w:sz w:val="24"/>
          <w:szCs w:val="24"/>
        </w:rPr>
        <w:t>комитеті</w:t>
      </w:r>
      <w:proofErr w:type="spellEnd"/>
      <w:r w:rsidR="007A2226" w:rsidRPr="00BA270C">
        <w:rPr>
          <w:rFonts w:ascii="Times New Roman" w:hAnsi="Times New Roman" w:cs="Times New Roman"/>
          <w:color w:val="000000"/>
          <w:sz w:val="24"/>
          <w:szCs w:val="24"/>
        </w:rPr>
        <w:t xml:space="preserve">. </w:t>
      </w:r>
      <w:proofErr w:type="spellStart"/>
      <w:r w:rsidR="007A2226" w:rsidRPr="00BA270C">
        <w:rPr>
          <w:rFonts w:ascii="Times New Roman" w:hAnsi="Times New Roman" w:cs="Times New Roman"/>
          <w:color w:val="000000"/>
          <w:sz w:val="24"/>
          <w:szCs w:val="24"/>
        </w:rPr>
        <w:t>Болмауы</w:t>
      </w:r>
      <w:proofErr w:type="spellEnd"/>
      <w:r w:rsidR="007A2226" w:rsidRPr="00BA270C">
        <w:rPr>
          <w:rFonts w:ascii="Times New Roman" w:hAnsi="Times New Roman" w:cs="Times New Roman"/>
          <w:color w:val="000000"/>
          <w:sz w:val="24"/>
          <w:szCs w:val="24"/>
        </w:rPr>
        <w:t xml:space="preserve"> қажеттігі </w:t>
      </w:r>
      <w:proofErr w:type="spellStart"/>
      <w:r w:rsidR="007A2226" w:rsidRPr="00BA270C">
        <w:rPr>
          <w:rFonts w:ascii="Times New Roman" w:hAnsi="Times New Roman" w:cs="Times New Roman"/>
          <w:color w:val="000000"/>
          <w:sz w:val="24"/>
          <w:szCs w:val="24"/>
        </w:rPr>
        <w:t>тізілімі</w:t>
      </w:r>
      <w:proofErr w:type="spellEnd"/>
      <w:r w:rsidR="007A2226" w:rsidRPr="00BA270C">
        <w:rPr>
          <w:rFonts w:ascii="Times New Roman" w:hAnsi="Times New Roman" w:cs="Times New Roman"/>
          <w:color w:val="000000"/>
          <w:sz w:val="24"/>
          <w:szCs w:val="24"/>
        </w:rPr>
        <w:t xml:space="preserve"> жүйесінің өлшем </w:t>
      </w:r>
      <w:proofErr w:type="spellStart"/>
      <w:r w:rsidR="007A2226" w:rsidRPr="00BA270C">
        <w:rPr>
          <w:rFonts w:ascii="Times New Roman" w:hAnsi="Times New Roman" w:cs="Times New Roman"/>
          <w:color w:val="000000"/>
          <w:sz w:val="24"/>
          <w:szCs w:val="24"/>
        </w:rPr>
        <w:t>бірлігін</w:t>
      </w:r>
      <w:proofErr w:type="spellEnd"/>
      <w:r w:rsidR="007A2226" w:rsidRPr="00BA270C">
        <w:rPr>
          <w:rFonts w:ascii="Times New Roman" w:hAnsi="Times New Roman" w:cs="Times New Roman"/>
          <w:color w:val="000000"/>
          <w:sz w:val="24"/>
          <w:szCs w:val="24"/>
        </w:rPr>
        <w:t xml:space="preserve"> </w:t>
      </w:r>
      <w:proofErr w:type="spellStart"/>
      <w:r w:rsidR="007A2226" w:rsidRPr="00BA270C">
        <w:rPr>
          <w:rFonts w:ascii="Times New Roman" w:hAnsi="Times New Roman" w:cs="Times New Roman"/>
          <w:color w:val="000000"/>
          <w:sz w:val="24"/>
          <w:szCs w:val="24"/>
        </w:rPr>
        <w:t>хатымен</w:t>
      </w:r>
      <w:proofErr w:type="spellEnd"/>
      <w:r w:rsidR="007A2226" w:rsidRPr="00BA270C">
        <w:rPr>
          <w:rFonts w:ascii="Times New Roman" w:hAnsi="Times New Roman" w:cs="Times New Roman"/>
          <w:color w:val="000000"/>
          <w:sz w:val="24"/>
          <w:szCs w:val="24"/>
        </w:rPr>
        <w:t xml:space="preserve"> </w:t>
      </w:r>
      <w:proofErr w:type="spellStart"/>
      <w:r w:rsidR="007A2226" w:rsidRPr="00BA270C">
        <w:rPr>
          <w:rFonts w:ascii="Times New Roman" w:hAnsi="Times New Roman" w:cs="Times New Roman"/>
          <w:color w:val="000000"/>
          <w:sz w:val="24"/>
          <w:szCs w:val="24"/>
        </w:rPr>
        <w:t>расталады</w:t>
      </w:r>
      <w:proofErr w:type="spellEnd"/>
      <w:r w:rsidR="007A2226" w:rsidRPr="00BA270C">
        <w:rPr>
          <w:rFonts w:ascii="Times New Roman" w:hAnsi="Times New Roman" w:cs="Times New Roman"/>
          <w:color w:val="000000"/>
          <w:sz w:val="24"/>
          <w:szCs w:val="24"/>
        </w:rPr>
        <w:t xml:space="preserve">, уәкілетті органның техникалық </w:t>
      </w:r>
      <w:proofErr w:type="spellStart"/>
      <w:r w:rsidR="007A2226" w:rsidRPr="00BA270C">
        <w:rPr>
          <w:rFonts w:ascii="Times New Roman" w:hAnsi="Times New Roman" w:cs="Times New Roman"/>
          <w:color w:val="000000"/>
          <w:sz w:val="24"/>
          <w:szCs w:val="24"/>
        </w:rPr>
        <w:t>реттеу</w:t>
      </w:r>
      <w:proofErr w:type="spellEnd"/>
      <w:r w:rsidR="007A2226" w:rsidRPr="00BA270C">
        <w:rPr>
          <w:rFonts w:ascii="Times New Roman" w:hAnsi="Times New Roman" w:cs="Times New Roman"/>
          <w:color w:val="000000"/>
          <w:sz w:val="24"/>
          <w:szCs w:val="24"/>
        </w:rPr>
        <w:t xml:space="preserve"> және метрология ж</w:t>
      </w:r>
      <w:proofErr w:type="gramEnd"/>
      <w:r w:rsidR="007A2226" w:rsidRPr="00BA270C">
        <w:rPr>
          <w:rFonts w:ascii="Times New Roman" w:hAnsi="Times New Roman" w:cs="Times New Roman"/>
          <w:color w:val="000000"/>
          <w:sz w:val="24"/>
          <w:szCs w:val="24"/>
        </w:rPr>
        <w:t>өніндегі</w:t>
      </w:r>
    </w:p>
    <w:p w:rsidR="00ED0065" w:rsidRPr="00BA270C" w:rsidRDefault="00BA270C" w:rsidP="00BA270C">
      <w:pPr>
        <w:pStyle w:val="a3"/>
        <w:spacing w:after="0"/>
        <w:ind w:left="1068"/>
        <w:jc w:val="both"/>
        <w:rPr>
          <w:rFonts w:ascii="Times New Roman" w:hAnsi="Times New Roman" w:cs="Times New Roman"/>
          <w:color w:val="000000"/>
          <w:sz w:val="24"/>
          <w:szCs w:val="24"/>
        </w:rPr>
      </w:pPr>
      <w:r>
        <w:rPr>
          <w:rFonts w:ascii="Times New Roman" w:hAnsi="Times New Roman" w:cs="Times New Roman"/>
          <w:color w:val="000000"/>
          <w:sz w:val="24"/>
          <w:szCs w:val="24"/>
        </w:rPr>
        <w:t>М</w:t>
      </w:r>
      <w:r w:rsidR="00ED0065" w:rsidRPr="00BA270C">
        <w:rPr>
          <w:rFonts w:ascii="Times New Roman" w:hAnsi="Times New Roman" w:cs="Times New Roman"/>
          <w:color w:val="000000"/>
          <w:sz w:val="24"/>
          <w:szCs w:val="24"/>
        </w:rPr>
        <w:t>едицинское изделие, требующее сервисного обслуживания, относящееся к средствам измерения, внесено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 Внесение в реестр системы единства измерений Республики Казахстан подтверждается копией сертификата, выданного уполномоченным органом в области технического регулирования и метрологии. Отсутствие необходимости внесения в реестр системы единства измерений подтверждается письмом уполномоченного органа по техническому регулированию и метрологии</w:t>
      </w:r>
    </w:p>
    <w:bookmarkEnd w:id="3"/>
    <w:p w:rsidR="00ED0065" w:rsidRPr="00985F2A" w:rsidRDefault="00ED0065" w:rsidP="00ED0065">
      <w:pPr>
        <w:shd w:val="clear" w:color="auto" w:fill="FFFFFF"/>
        <w:spacing w:after="0" w:line="360" w:lineRule="atLeast"/>
        <w:jc w:val="both"/>
        <w:rPr>
          <w:rFonts w:ascii="Times New Roman" w:eastAsia="Times New Roman" w:hAnsi="Times New Roman" w:cs="Times New Roman"/>
          <w:color w:val="333333"/>
          <w:sz w:val="21"/>
          <w:szCs w:val="21"/>
          <w:lang w:eastAsia="ru-RU"/>
        </w:rPr>
      </w:pPr>
    </w:p>
    <w:p w:rsidR="00654E81" w:rsidRPr="000B2EE0" w:rsidRDefault="00BA270C" w:rsidP="000B2EE0">
      <w:pPr>
        <w:spacing w:after="0" w:line="240" w:lineRule="auto"/>
        <w:ind w:left="708" w:firstLine="708"/>
        <w:rPr>
          <w:rFonts w:ascii="Times New Roman" w:hAnsi="Times New Roman"/>
          <w:b/>
          <w:sz w:val="28"/>
          <w:szCs w:val="28"/>
          <w:lang w:val="kk-KZ"/>
        </w:rPr>
      </w:pPr>
      <w:r>
        <w:rPr>
          <w:rFonts w:ascii="Times New Roman" w:hAnsi="Times New Roman"/>
          <w:b/>
          <w:sz w:val="24"/>
          <w:szCs w:val="24"/>
          <w:lang w:val="kk-KZ"/>
        </w:rPr>
        <w:t xml:space="preserve">                         </w:t>
      </w:r>
      <w:r w:rsidRPr="006818D5">
        <w:rPr>
          <w:rFonts w:ascii="Times New Roman" w:hAnsi="Times New Roman"/>
          <w:b/>
          <w:sz w:val="24"/>
          <w:szCs w:val="24"/>
          <w:lang w:val="kk-KZ"/>
        </w:rPr>
        <w:t xml:space="preserve"> </w:t>
      </w:r>
      <w:r w:rsidR="00EC0965">
        <w:rPr>
          <w:rFonts w:ascii="Times New Roman" w:hAnsi="Times New Roman"/>
          <w:b/>
          <w:color w:val="333333"/>
          <w:sz w:val="28"/>
          <w:szCs w:val="28"/>
          <w:shd w:val="clear" w:color="auto" w:fill="FFFFFF"/>
          <w:lang w:val="kk-KZ"/>
        </w:rPr>
        <w:t>Б</w:t>
      </w:r>
      <w:r w:rsidR="00CA32D1" w:rsidRPr="00CA32D1">
        <w:rPr>
          <w:rFonts w:ascii="Times New Roman" w:hAnsi="Times New Roman"/>
          <w:b/>
          <w:color w:val="333333"/>
          <w:sz w:val="28"/>
          <w:szCs w:val="28"/>
          <w:shd w:val="clear" w:color="auto" w:fill="FFFFFF"/>
          <w:lang w:val="kk-KZ"/>
        </w:rPr>
        <w:t>ас дәрігер</w:t>
      </w:r>
      <w:r w:rsidRPr="00747D19">
        <w:rPr>
          <w:rFonts w:ascii="Times New Roman" w:hAnsi="Times New Roman"/>
          <w:b/>
          <w:sz w:val="28"/>
          <w:szCs w:val="28"/>
          <w:lang w:val="kk-KZ"/>
        </w:rPr>
        <w:tab/>
      </w:r>
      <w:r w:rsidRPr="00747D19">
        <w:rPr>
          <w:rFonts w:ascii="Times New Roman" w:hAnsi="Times New Roman"/>
          <w:b/>
          <w:sz w:val="28"/>
          <w:szCs w:val="28"/>
          <w:lang w:val="kk-KZ"/>
        </w:rPr>
        <w:tab/>
      </w:r>
      <w:r w:rsidRPr="00747D19">
        <w:rPr>
          <w:rFonts w:ascii="Times New Roman" w:hAnsi="Times New Roman"/>
          <w:b/>
          <w:sz w:val="28"/>
          <w:szCs w:val="28"/>
          <w:lang w:val="kk-KZ"/>
        </w:rPr>
        <w:tab/>
      </w:r>
      <w:r w:rsidR="00D27033">
        <w:rPr>
          <w:rFonts w:ascii="Times New Roman" w:hAnsi="Times New Roman"/>
          <w:b/>
          <w:sz w:val="28"/>
          <w:szCs w:val="28"/>
          <w:lang w:val="kk-KZ"/>
        </w:rPr>
        <w:t xml:space="preserve">                          Ж. Маутова</w:t>
      </w:r>
    </w:p>
    <w:sectPr w:rsidR="00654E81" w:rsidRPr="000B2EE0" w:rsidSect="00AC3448">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07"/>
        </w:tabs>
        <w:ind w:left="707" w:hanging="283"/>
      </w:pPr>
      <w:rPr>
        <w:rFonts w:ascii="Wingdings 2" w:hAnsi="Wingdings 2" w:cs="Times New Roman"/>
        <w:b/>
        <w:color w:val="000000"/>
        <w:sz w:val="22"/>
        <w:szCs w:val="22"/>
        <w:lang w:val="kk-KZ"/>
      </w:rPr>
    </w:lvl>
    <w:lvl w:ilvl="1">
      <w:start w:val="1"/>
      <w:numFmt w:val="bullet"/>
      <w:lvlText w:val=""/>
      <w:lvlJc w:val="left"/>
      <w:pPr>
        <w:tabs>
          <w:tab w:val="num" w:pos="1414"/>
        </w:tabs>
        <w:ind w:left="1414" w:hanging="283"/>
      </w:pPr>
      <w:rPr>
        <w:rFonts w:ascii="Wingdings 2" w:hAnsi="Wingdings 2" w:cs="Times New Roman"/>
        <w:b/>
        <w:color w:val="000000"/>
        <w:sz w:val="22"/>
        <w:szCs w:val="22"/>
        <w:lang w:val="kk-KZ"/>
      </w:rPr>
    </w:lvl>
    <w:lvl w:ilvl="2">
      <w:start w:val="1"/>
      <w:numFmt w:val="bullet"/>
      <w:lvlText w:val=""/>
      <w:lvlJc w:val="left"/>
      <w:pPr>
        <w:tabs>
          <w:tab w:val="num" w:pos="2121"/>
        </w:tabs>
        <w:ind w:left="2121" w:hanging="283"/>
      </w:pPr>
      <w:rPr>
        <w:rFonts w:ascii="Wingdings 2" w:hAnsi="Wingdings 2" w:cs="Times New Roman"/>
        <w:b/>
        <w:color w:val="000000"/>
        <w:sz w:val="22"/>
        <w:szCs w:val="22"/>
        <w:lang w:val="kk-KZ"/>
      </w:rPr>
    </w:lvl>
    <w:lvl w:ilvl="3">
      <w:start w:val="1"/>
      <w:numFmt w:val="bullet"/>
      <w:lvlText w:val=""/>
      <w:lvlJc w:val="left"/>
      <w:pPr>
        <w:tabs>
          <w:tab w:val="num" w:pos="2828"/>
        </w:tabs>
        <w:ind w:left="2828" w:hanging="283"/>
      </w:pPr>
      <w:rPr>
        <w:rFonts w:ascii="Wingdings 2" w:hAnsi="Wingdings 2" w:cs="Times New Roman"/>
        <w:b/>
        <w:color w:val="000000"/>
        <w:sz w:val="22"/>
        <w:szCs w:val="22"/>
        <w:lang w:val="kk-KZ"/>
      </w:rPr>
    </w:lvl>
    <w:lvl w:ilvl="4">
      <w:start w:val="1"/>
      <w:numFmt w:val="bullet"/>
      <w:lvlText w:val=""/>
      <w:lvlJc w:val="left"/>
      <w:pPr>
        <w:tabs>
          <w:tab w:val="num" w:pos="3535"/>
        </w:tabs>
        <w:ind w:left="3535" w:hanging="283"/>
      </w:pPr>
      <w:rPr>
        <w:rFonts w:ascii="Wingdings 2" w:hAnsi="Wingdings 2" w:cs="Times New Roman"/>
        <w:b/>
        <w:color w:val="000000"/>
        <w:sz w:val="22"/>
        <w:szCs w:val="22"/>
        <w:lang w:val="kk-KZ"/>
      </w:rPr>
    </w:lvl>
    <w:lvl w:ilvl="5">
      <w:start w:val="1"/>
      <w:numFmt w:val="bullet"/>
      <w:lvlText w:val=""/>
      <w:lvlJc w:val="left"/>
      <w:pPr>
        <w:tabs>
          <w:tab w:val="num" w:pos="4242"/>
        </w:tabs>
        <w:ind w:left="4242" w:hanging="283"/>
      </w:pPr>
      <w:rPr>
        <w:rFonts w:ascii="Wingdings 2" w:hAnsi="Wingdings 2" w:cs="Times New Roman"/>
        <w:b/>
        <w:color w:val="000000"/>
        <w:sz w:val="22"/>
        <w:szCs w:val="22"/>
        <w:lang w:val="kk-KZ"/>
      </w:rPr>
    </w:lvl>
    <w:lvl w:ilvl="6">
      <w:start w:val="1"/>
      <w:numFmt w:val="bullet"/>
      <w:lvlText w:val=""/>
      <w:lvlJc w:val="left"/>
      <w:pPr>
        <w:tabs>
          <w:tab w:val="num" w:pos="4949"/>
        </w:tabs>
        <w:ind w:left="4949" w:hanging="283"/>
      </w:pPr>
      <w:rPr>
        <w:rFonts w:ascii="Wingdings 2" w:hAnsi="Wingdings 2" w:cs="Times New Roman"/>
        <w:b/>
        <w:color w:val="000000"/>
        <w:sz w:val="22"/>
        <w:szCs w:val="22"/>
        <w:lang w:val="kk-KZ"/>
      </w:rPr>
    </w:lvl>
    <w:lvl w:ilvl="7">
      <w:start w:val="1"/>
      <w:numFmt w:val="bullet"/>
      <w:lvlText w:val=""/>
      <w:lvlJc w:val="left"/>
      <w:pPr>
        <w:tabs>
          <w:tab w:val="num" w:pos="5656"/>
        </w:tabs>
        <w:ind w:left="5656" w:hanging="283"/>
      </w:pPr>
      <w:rPr>
        <w:rFonts w:ascii="Wingdings 2" w:hAnsi="Wingdings 2" w:cs="Times New Roman"/>
        <w:b/>
        <w:color w:val="000000"/>
        <w:sz w:val="22"/>
        <w:szCs w:val="22"/>
        <w:lang w:val="kk-KZ"/>
      </w:rPr>
    </w:lvl>
    <w:lvl w:ilvl="8">
      <w:start w:val="1"/>
      <w:numFmt w:val="bullet"/>
      <w:lvlText w:val=""/>
      <w:lvlJc w:val="left"/>
      <w:pPr>
        <w:tabs>
          <w:tab w:val="num" w:pos="6363"/>
        </w:tabs>
        <w:ind w:left="6363" w:hanging="283"/>
      </w:pPr>
      <w:rPr>
        <w:rFonts w:ascii="Wingdings 2" w:hAnsi="Wingdings 2" w:cs="Times New Roman"/>
        <w:b/>
        <w:color w:val="000000"/>
        <w:sz w:val="22"/>
        <w:szCs w:val="22"/>
        <w:lang w:val="kk-KZ"/>
      </w:rPr>
    </w:lvl>
  </w:abstractNum>
  <w:abstractNum w:abstractNumId="1">
    <w:nsid w:val="00000002"/>
    <w:multiLevelType w:val="multilevel"/>
    <w:tmpl w:val="3E42D9A6"/>
    <w:name w:val="WW8Num2"/>
    <w:lvl w:ilvl="0">
      <w:start w:val="1"/>
      <w:numFmt w:val="bullet"/>
      <w:lvlText w:val=""/>
      <w:lvlJc w:val="left"/>
      <w:pPr>
        <w:tabs>
          <w:tab w:val="num" w:pos="707"/>
        </w:tabs>
        <w:ind w:left="707" w:hanging="283"/>
      </w:pPr>
      <w:rPr>
        <w:rFonts w:ascii="Wingdings 2" w:hAnsi="Wingdings 2" w:cs="Times New Roman"/>
        <w:b/>
        <w:color w:val="000000"/>
        <w:sz w:val="22"/>
        <w:szCs w:val="22"/>
        <w:lang w:val="ru-RU"/>
      </w:rPr>
    </w:lvl>
    <w:lvl w:ilvl="1">
      <w:start w:val="1"/>
      <w:numFmt w:val="bullet"/>
      <w:lvlText w:val=""/>
      <w:lvlJc w:val="left"/>
      <w:pPr>
        <w:tabs>
          <w:tab w:val="num" w:pos="1414"/>
        </w:tabs>
        <w:ind w:left="1414" w:hanging="283"/>
      </w:pPr>
      <w:rPr>
        <w:rFonts w:ascii="Wingdings 2" w:hAnsi="Wingdings 2" w:cs="Times New Roman"/>
        <w:b/>
        <w:color w:val="000000"/>
        <w:sz w:val="22"/>
        <w:szCs w:val="22"/>
        <w:lang w:val="kk-KZ"/>
      </w:rPr>
    </w:lvl>
    <w:lvl w:ilvl="2">
      <w:start w:val="1"/>
      <w:numFmt w:val="bullet"/>
      <w:lvlText w:val=""/>
      <w:lvlJc w:val="left"/>
      <w:pPr>
        <w:tabs>
          <w:tab w:val="num" w:pos="2121"/>
        </w:tabs>
        <w:ind w:left="2121" w:hanging="283"/>
      </w:pPr>
      <w:rPr>
        <w:rFonts w:ascii="Wingdings 2" w:hAnsi="Wingdings 2" w:cs="Times New Roman"/>
        <w:b/>
        <w:color w:val="000000"/>
        <w:sz w:val="22"/>
        <w:szCs w:val="22"/>
        <w:lang w:val="kk-KZ"/>
      </w:rPr>
    </w:lvl>
    <w:lvl w:ilvl="3">
      <w:start w:val="1"/>
      <w:numFmt w:val="bullet"/>
      <w:lvlText w:val=""/>
      <w:lvlJc w:val="left"/>
      <w:pPr>
        <w:tabs>
          <w:tab w:val="num" w:pos="2828"/>
        </w:tabs>
        <w:ind w:left="2828" w:hanging="283"/>
      </w:pPr>
      <w:rPr>
        <w:rFonts w:ascii="Wingdings 2" w:hAnsi="Wingdings 2" w:cs="Times New Roman"/>
        <w:b/>
        <w:color w:val="000000"/>
        <w:sz w:val="22"/>
        <w:szCs w:val="22"/>
        <w:lang w:val="kk-KZ"/>
      </w:rPr>
    </w:lvl>
    <w:lvl w:ilvl="4">
      <w:start w:val="1"/>
      <w:numFmt w:val="bullet"/>
      <w:lvlText w:val=""/>
      <w:lvlJc w:val="left"/>
      <w:pPr>
        <w:tabs>
          <w:tab w:val="num" w:pos="3535"/>
        </w:tabs>
        <w:ind w:left="3535" w:hanging="283"/>
      </w:pPr>
      <w:rPr>
        <w:rFonts w:ascii="Wingdings 2" w:hAnsi="Wingdings 2" w:cs="Times New Roman"/>
        <w:b/>
        <w:color w:val="000000"/>
        <w:sz w:val="22"/>
        <w:szCs w:val="22"/>
        <w:lang w:val="kk-KZ"/>
      </w:rPr>
    </w:lvl>
    <w:lvl w:ilvl="5">
      <w:start w:val="1"/>
      <w:numFmt w:val="bullet"/>
      <w:lvlText w:val=""/>
      <w:lvlJc w:val="left"/>
      <w:pPr>
        <w:tabs>
          <w:tab w:val="num" w:pos="4242"/>
        </w:tabs>
        <w:ind w:left="4242" w:hanging="283"/>
      </w:pPr>
      <w:rPr>
        <w:rFonts w:ascii="Wingdings 2" w:hAnsi="Wingdings 2" w:cs="Times New Roman"/>
        <w:b/>
        <w:color w:val="000000"/>
        <w:sz w:val="22"/>
        <w:szCs w:val="22"/>
        <w:lang w:val="kk-KZ"/>
      </w:rPr>
    </w:lvl>
    <w:lvl w:ilvl="6">
      <w:start w:val="1"/>
      <w:numFmt w:val="bullet"/>
      <w:lvlText w:val=""/>
      <w:lvlJc w:val="left"/>
      <w:pPr>
        <w:tabs>
          <w:tab w:val="num" w:pos="4949"/>
        </w:tabs>
        <w:ind w:left="4949" w:hanging="283"/>
      </w:pPr>
      <w:rPr>
        <w:rFonts w:ascii="Wingdings 2" w:hAnsi="Wingdings 2" w:cs="Times New Roman"/>
        <w:b/>
        <w:color w:val="000000"/>
        <w:sz w:val="22"/>
        <w:szCs w:val="22"/>
        <w:lang w:val="kk-KZ"/>
      </w:rPr>
    </w:lvl>
    <w:lvl w:ilvl="7">
      <w:start w:val="1"/>
      <w:numFmt w:val="bullet"/>
      <w:lvlText w:val=""/>
      <w:lvlJc w:val="left"/>
      <w:pPr>
        <w:tabs>
          <w:tab w:val="num" w:pos="5656"/>
        </w:tabs>
        <w:ind w:left="5656" w:hanging="283"/>
      </w:pPr>
      <w:rPr>
        <w:rFonts w:ascii="Wingdings 2" w:hAnsi="Wingdings 2" w:cs="Times New Roman"/>
        <w:b/>
        <w:color w:val="000000"/>
        <w:sz w:val="22"/>
        <w:szCs w:val="22"/>
        <w:lang w:val="kk-KZ"/>
      </w:rPr>
    </w:lvl>
    <w:lvl w:ilvl="8">
      <w:start w:val="1"/>
      <w:numFmt w:val="bullet"/>
      <w:lvlText w:val=""/>
      <w:lvlJc w:val="left"/>
      <w:pPr>
        <w:tabs>
          <w:tab w:val="num" w:pos="6363"/>
        </w:tabs>
        <w:ind w:left="6363" w:hanging="283"/>
      </w:pPr>
      <w:rPr>
        <w:rFonts w:ascii="Wingdings 2" w:hAnsi="Wingdings 2" w:cs="Times New Roman"/>
        <w:b/>
        <w:color w:val="000000"/>
        <w:sz w:val="22"/>
        <w:szCs w:val="22"/>
        <w:lang w:val="kk-KZ"/>
      </w:rPr>
    </w:lvl>
  </w:abstractNum>
  <w:abstractNum w:abstractNumId="2">
    <w:nsid w:val="00000003"/>
    <w:multiLevelType w:val="multilevel"/>
    <w:tmpl w:val="00000003"/>
    <w:name w:val="WW8Num3"/>
    <w:lvl w:ilvl="0">
      <w:start w:val="1"/>
      <w:numFmt w:val="bullet"/>
      <w:lvlText w:val=""/>
      <w:lvlJc w:val="left"/>
      <w:pPr>
        <w:tabs>
          <w:tab w:val="num" w:pos="707"/>
        </w:tabs>
        <w:ind w:left="707" w:hanging="283"/>
      </w:pPr>
      <w:rPr>
        <w:rFonts w:ascii="Wingdings 2" w:hAnsi="Wingdings 2" w:cs="Symbol"/>
        <w:color w:val="000000"/>
        <w:sz w:val="22"/>
        <w:szCs w:val="22"/>
        <w:lang w:val="kk-KZ"/>
      </w:rPr>
    </w:lvl>
    <w:lvl w:ilvl="1">
      <w:start w:val="1"/>
      <w:numFmt w:val="bullet"/>
      <w:lvlText w:val=""/>
      <w:lvlJc w:val="left"/>
      <w:pPr>
        <w:tabs>
          <w:tab w:val="num" w:pos="1414"/>
        </w:tabs>
        <w:ind w:left="1414" w:hanging="283"/>
      </w:pPr>
      <w:rPr>
        <w:rFonts w:ascii="Wingdings 2" w:hAnsi="Wingdings 2" w:cs="Symbol"/>
        <w:color w:val="000000"/>
        <w:sz w:val="22"/>
        <w:szCs w:val="22"/>
        <w:lang w:val="kk-KZ"/>
      </w:rPr>
    </w:lvl>
    <w:lvl w:ilvl="2">
      <w:start w:val="1"/>
      <w:numFmt w:val="bullet"/>
      <w:lvlText w:val=""/>
      <w:lvlJc w:val="left"/>
      <w:pPr>
        <w:tabs>
          <w:tab w:val="num" w:pos="2121"/>
        </w:tabs>
        <w:ind w:left="2121" w:hanging="283"/>
      </w:pPr>
      <w:rPr>
        <w:rFonts w:ascii="Wingdings 2" w:hAnsi="Wingdings 2" w:cs="Symbol"/>
        <w:color w:val="000000"/>
        <w:sz w:val="22"/>
        <w:szCs w:val="22"/>
        <w:lang w:val="kk-KZ"/>
      </w:rPr>
    </w:lvl>
    <w:lvl w:ilvl="3">
      <w:start w:val="1"/>
      <w:numFmt w:val="bullet"/>
      <w:lvlText w:val=""/>
      <w:lvlJc w:val="left"/>
      <w:pPr>
        <w:tabs>
          <w:tab w:val="num" w:pos="2828"/>
        </w:tabs>
        <w:ind w:left="2828" w:hanging="283"/>
      </w:pPr>
      <w:rPr>
        <w:rFonts w:ascii="Wingdings 2" w:hAnsi="Wingdings 2" w:cs="Symbol"/>
        <w:color w:val="000000"/>
        <w:sz w:val="22"/>
        <w:szCs w:val="22"/>
        <w:lang w:val="kk-KZ"/>
      </w:rPr>
    </w:lvl>
    <w:lvl w:ilvl="4">
      <w:start w:val="1"/>
      <w:numFmt w:val="bullet"/>
      <w:lvlText w:val=""/>
      <w:lvlJc w:val="left"/>
      <w:pPr>
        <w:tabs>
          <w:tab w:val="num" w:pos="3535"/>
        </w:tabs>
        <w:ind w:left="3535" w:hanging="283"/>
      </w:pPr>
      <w:rPr>
        <w:rFonts w:ascii="Wingdings 2" w:hAnsi="Wingdings 2" w:cs="Symbol"/>
        <w:color w:val="000000"/>
        <w:sz w:val="22"/>
        <w:szCs w:val="22"/>
        <w:lang w:val="kk-KZ"/>
      </w:rPr>
    </w:lvl>
    <w:lvl w:ilvl="5">
      <w:start w:val="1"/>
      <w:numFmt w:val="bullet"/>
      <w:lvlText w:val=""/>
      <w:lvlJc w:val="left"/>
      <w:pPr>
        <w:tabs>
          <w:tab w:val="num" w:pos="4242"/>
        </w:tabs>
        <w:ind w:left="4242" w:hanging="283"/>
      </w:pPr>
      <w:rPr>
        <w:rFonts w:ascii="Wingdings 2" w:hAnsi="Wingdings 2" w:cs="Symbol"/>
        <w:color w:val="000000"/>
        <w:sz w:val="22"/>
        <w:szCs w:val="22"/>
        <w:lang w:val="kk-KZ"/>
      </w:rPr>
    </w:lvl>
    <w:lvl w:ilvl="6">
      <w:start w:val="1"/>
      <w:numFmt w:val="bullet"/>
      <w:lvlText w:val=""/>
      <w:lvlJc w:val="left"/>
      <w:pPr>
        <w:tabs>
          <w:tab w:val="num" w:pos="4949"/>
        </w:tabs>
        <w:ind w:left="4949" w:hanging="283"/>
      </w:pPr>
      <w:rPr>
        <w:rFonts w:ascii="Wingdings 2" w:hAnsi="Wingdings 2" w:cs="Symbol"/>
        <w:color w:val="000000"/>
        <w:sz w:val="22"/>
        <w:szCs w:val="22"/>
        <w:lang w:val="kk-KZ"/>
      </w:rPr>
    </w:lvl>
    <w:lvl w:ilvl="7">
      <w:start w:val="1"/>
      <w:numFmt w:val="bullet"/>
      <w:lvlText w:val=""/>
      <w:lvlJc w:val="left"/>
      <w:pPr>
        <w:tabs>
          <w:tab w:val="num" w:pos="5656"/>
        </w:tabs>
        <w:ind w:left="5656" w:hanging="283"/>
      </w:pPr>
      <w:rPr>
        <w:rFonts w:ascii="Wingdings 2" w:hAnsi="Wingdings 2" w:cs="Symbol"/>
        <w:color w:val="000000"/>
        <w:sz w:val="22"/>
        <w:szCs w:val="22"/>
        <w:lang w:val="kk-KZ"/>
      </w:rPr>
    </w:lvl>
    <w:lvl w:ilvl="8">
      <w:start w:val="1"/>
      <w:numFmt w:val="bullet"/>
      <w:lvlText w:val=""/>
      <w:lvlJc w:val="left"/>
      <w:pPr>
        <w:tabs>
          <w:tab w:val="num" w:pos="6363"/>
        </w:tabs>
        <w:ind w:left="6363" w:hanging="283"/>
      </w:pPr>
      <w:rPr>
        <w:rFonts w:ascii="Wingdings 2" w:hAnsi="Wingdings 2" w:cs="Symbol"/>
        <w:color w:val="000000"/>
        <w:sz w:val="22"/>
        <w:szCs w:val="22"/>
        <w:lang w:val="kk-KZ"/>
      </w:rPr>
    </w:lvl>
  </w:abstractNum>
  <w:abstractNum w:abstractNumId="3">
    <w:nsid w:val="00000004"/>
    <w:multiLevelType w:val="multilevel"/>
    <w:tmpl w:val="00000004"/>
    <w:name w:val="WW8Num4"/>
    <w:lvl w:ilvl="0">
      <w:start w:val="1"/>
      <w:numFmt w:val="bullet"/>
      <w:lvlText w:val=""/>
      <w:lvlJc w:val="left"/>
      <w:pPr>
        <w:tabs>
          <w:tab w:val="num" w:pos="707"/>
        </w:tabs>
        <w:ind w:left="707" w:hanging="283"/>
      </w:pPr>
      <w:rPr>
        <w:rFonts w:ascii="Wingdings 2" w:hAnsi="Wingdings 2" w:cs="OpenSymbol"/>
        <w:color w:val="000000"/>
        <w:sz w:val="22"/>
        <w:szCs w:val="22"/>
        <w:lang w:val="kk-KZ"/>
      </w:rPr>
    </w:lvl>
    <w:lvl w:ilvl="1">
      <w:start w:val="1"/>
      <w:numFmt w:val="bullet"/>
      <w:lvlText w:val=""/>
      <w:lvlJc w:val="left"/>
      <w:pPr>
        <w:tabs>
          <w:tab w:val="num" w:pos="1414"/>
        </w:tabs>
        <w:ind w:left="1414" w:hanging="283"/>
      </w:pPr>
      <w:rPr>
        <w:rFonts w:ascii="Wingdings 2" w:hAnsi="Wingdings 2" w:cs="OpenSymbol"/>
        <w:color w:val="000000"/>
        <w:sz w:val="22"/>
        <w:szCs w:val="22"/>
        <w:lang w:val="kk-KZ"/>
      </w:rPr>
    </w:lvl>
    <w:lvl w:ilvl="2">
      <w:start w:val="1"/>
      <w:numFmt w:val="bullet"/>
      <w:lvlText w:val=""/>
      <w:lvlJc w:val="left"/>
      <w:pPr>
        <w:tabs>
          <w:tab w:val="num" w:pos="2121"/>
        </w:tabs>
        <w:ind w:left="2121" w:hanging="283"/>
      </w:pPr>
      <w:rPr>
        <w:rFonts w:ascii="Wingdings 2" w:hAnsi="Wingdings 2" w:cs="OpenSymbol"/>
        <w:color w:val="000000"/>
        <w:sz w:val="22"/>
        <w:szCs w:val="22"/>
        <w:lang w:val="kk-KZ"/>
      </w:rPr>
    </w:lvl>
    <w:lvl w:ilvl="3">
      <w:start w:val="1"/>
      <w:numFmt w:val="bullet"/>
      <w:lvlText w:val=""/>
      <w:lvlJc w:val="left"/>
      <w:pPr>
        <w:tabs>
          <w:tab w:val="num" w:pos="2828"/>
        </w:tabs>
        <w:ind w:left="2828" w:hanging="283"/>
      </w:pPr>
      <w:rPr>
        <w:rFonts w:ascii="Wingdings 2" w:hAnsi="Wingdings 2" w:cs="OpenSymbol"/>
        <w:color w:val="000000"/>
        <w:sz w:val="22"/>
        <w:szCs w:val="22"/>
        <w:lang w:val="kk-KZ"/>
      </w:rPr>
    </w:lvl>
    <w:lvl w:ilvl="4">
      <w:start w:val="1"/>
      <w:numFmt w:val="bullet"/>
      <w:lvlText w:val=""/>
      <w:lvlJc w:val="left"/>
      <w:pPr>
        <w:tabs>
          <w:tab w:val="num" w:pos="3535"/>
        </w:tabs>
        <w:ind w:left="3535" w:hanging="283"/>
      </w:pPr>
      <w:rPr>
        <w:rFonts w:ascii="Wingdings 2" w:hAnsi="Wingdings 2" w:cs="OpenSymbol"/>
        <w:color w:val="000000"/>
        <w:sz w:val="22"/>
        <w:szCs w:val="22"/>
        <w:lang w:val="kk-KZ"/>
      </w:rPr>
    </w:lvl>
    <w:lvl w:ilvl="5">
      <w:start w:val="1"/>
      <w:numFmt w:val="bullet"/>
      <w:lvlText w:val=""/>
      <w:lvlJc w:val="left"/>
      <w:pPr>
        <w:tabs>
          <w:tab w:val="num" w:pos="4242"/>
        </w:tabs>
        <w:ind w:left="4242" w:hanging="283"/>
      </w:pPr>
      <w:rPr>
        <w:rFonts w:ascii="Wingdings 2" w:hAnsi="Wingdings 2" w:cs="OpenSymbol"/>
        <w:color w:val="000000"/>
        <w:sz w:val="22"/>
        <w:szCs w:val="22"/>
        <w:lang w:val="kk-KZ"/>
      </w:rPr>
    </w:lvl>
    <w:lvl w:ilvl="6">
      <w:start w:val="1"/>
      <w:numFmt w:val="bullet"/>
      <w:lvlText w:val=""/>
      <w:lvlJc w:val="left"/>
      <w:pPr>
        <w:tabs>
          <w:tab w:val="num" w:pos="4949"/>
        </w:tabs>
        <w:ind w:left="4949" w:hanging="283"/>
      </w:pPr>
      <w:rPr>
        <w:rFonts w:ascii="Wingdings 2" w:hAnsi="Wingdings 2" w:cs="OpenSymbol"/>
        <w:color w:val="000000"/>
        <w:sz w:val="22"/>
        <w:szCs w:val="22"/>
        <w:lang w:val="kk-KZ"/>
      </w:rPr>
    </w:lvl>
    <w:lvl w:ilvl="7">
      <w:start w:val="1"/>
      <w:numFmt w:val="bullet"/>
      <w:lvlText w:val=""/>
      <w:lvlJc w:val="left"/>
      <w:pPr>
        <w:tabs>
          <w:tab w:val="num" w:pos="5656"/>
        </w:tabs>
        <w:ind w:left="5656" w:hanging="283"/>
      </w:pPr>
      <w:rPr>
        <w:rFonts w:ascii="Wingdings 2" w:hAnsi="Wingdings 2" w:cs="OpenSymbol"/>
        <w:color w:val="000000"/>
        <w:sz w:val="22"/>
        <w:szCs w:val="22"/>
        <w:lang w:val="kk-KZ"/>
      </w:rPr>
    </w:lvl>
    <w:lvl w:ilvl="8">
      <w:start w:val="1"/>
      <w:numFmt w:val="bullet"/>
      <w:lvlText w:val=""/>
      <w:lvlJc w:val="left"/>
      <w:pPr>
        <w:tabs>
          <w:tab w:val="num" w:pos="6363"/>
        </w:tabs>
        <w:ind w:left="6363" w:hanging="283"/>
      </w:pPr>
      <w:rPr>
        <w:rFonts w:ascii="Wingdings 2" w:hAnsi="Wingdings 2" w:cs="OpenSymbol"/>
        <w:color w:val="000000"/>
        <w:sz w:val="22"/>
        <w:szCs w:val="22"/>
        <w:lang w:val="kk-KZ"/>
      </w:rPr>
    </w:lvl>
  </w:abstractNum>
  <w:abstractNum w:abstractNumId="4">
    <w:nsid w:val="00000005"/>
    <w:multiLevelType w:val="multilevel"/>
    <w:tmpl w:val="00000005"/>
    <w:name w:val="WW8Num5"/>
    <w:lvl w:ilvl="0">
      <w:start w:val="1"/>
      <w:numFmt w:val="bullet"/>
      <w:lvlText w:val=""/>
      <w:lvlJc w:val="left"/>
      <w:pPr>
        <w:tabs>
          <w:tab w:val="num" w:pos="707"/>
        </w:tabs>
        <w:ind w:left="707" w:hanging="283"/>
      </w:pPr>
      <w:rPr>
        <w:rFonts w:ascii="Wingdings 2" w:hAnsi="Wingdings 2" w:cs="OpenSymbol"/>
        <w:color w:val="000000"/>
        <w:sz w:val="22"/>
        <w:szCs w:val="22"/>
        <w:lang w:val="kk-KZ"/>
      </w:rPr>
    </w:lvl>
    <w:lvl w:ilvl="1">
      <w:start w:val="1"/>
      <w:numFmt w:val="bullet"/>
      <w:lvlText w:val=""/>
      <w:lvlJc w:val="left"/>
      <w:pPr>
        <w:tabs>
          <w:tab w:val="num" w:pos="1414"/>
        </w:tabs>
        <w:ind w:left="1414" w:hanging="283"/>
      </w:pPr>
      <w:rPr>
        <w:rFonts w:ascii="Wingdings 2" w:hAnsi="Wingdings 2" w:cs="OpenSymbol"/>
        <w:color w:val="000000"/>
        <w:sz w:val="22"/>
        <w:szCs w:val="22"/>
        <w:lang w:val="kk-KZ"/>
      </w:rPr>
    </w:lvl>
    <w:lvl w:ilvl="2">
      <w:start w:val="1"/>
      <w:numFmt w:val="bullet"/>
      <w:lvlText w:val=""/>
      <w:lvlJc w:val="left"/>
      <w:pPr>
        <w:tabs>
          <w:tab w:val="num" w:pos="2121"/>
        </w:tabs>
        <w:ind w:left="2121" w:hanging="283"/>
      </w:pPr>
      <w:rPr>
        <w:rFonts w:ascii="Wingdings 2" w:hAnsi="Wingdings 2" w:cs="OpenSymbol"/>
        <w:color w:val="000000"/>
        <w:sz w:val="22"/>
        <w:szCs w:val="22"/>
        <w:lang w:val="kk-KZ"/>
      </w:rPr>
    </w:lvl>
    <w:lvl w:ilvl="3">
      <w:start w:val="1"/>
      <w:numFmt w:val="bullet"/>
      <w:lvlText w:val=""/>
      <w:lvlJc w:val="left"/>
      <w:pPr>
        <w:tabs>
          <w:tab w:val="num" w:pos="2828"/>
        </w:tabs>
        <w:ind w:left="2828" w:hanging="283"/>
      </w:pPr>
      <w:rPr>
        <w:rFonts w:ascii="Wingdings 2" w:hAnsi="Wingdings 2" w:cs="OpenSymbol"/>
        <w:color w:val="000000"/>
        <w:sz w:val="22"/>
        <w:szCs w:val="22"/>
        <w:lang w:val="kk-KZ"/>
      </w:rPr>
    </w:lvl>
    <w:lvl w:ilvl="4">
      <w:start w:val="1"/>
      <w:numFmt w:val="bullet"/>
      <w:lvlText w:val=""/>
      <w:lvlJc w:val="left"/>
      <w:pPr>
        <w:tabs>
          <w:tab w:val="num" w:pos="3535"/>
        </w:tabs>
        <w:ind w:left="3535" w:hanging="283"/>
      </w:pPr>
      <w:rPr>
        <w:rFonts w:ascii="Wingdings 2" w:hAnsi="Wingdings 2" w:cs="OpenSymbol"/>
        <w:color w:val="000000"/>
        <w:sz w:val="22"/>
        <w:szCs w:val="22"/>
        <w:lang w:val="kk-KZ"/>
      </w:rPr>
    </w:lvl>
    <w:lvl w:ilvl="5">
      <w:start w:val="1"/>
      <w:numFmt w:val="bullet"/>
      <w:lvlText w:val=""/>
      <w:lvlJc w:val="left"/>
      <w:pPr>
        <w:tabs>
          <w:tab w:val="num" w:pos="4242"/>
        </w:tabs>
        <w:ind w:left="4242" w:hanging="283"/>
      </w:pPr>
      <w:rPr>
        <w:rFonts w:ascii="Wingdings 2" w:hAnsi="Wingdings 2" w:cs="OpenSymbol"/>
        <w:color w:val="000000"/>
        <w:sz w:val="22"/>
        <w:szCs w:val="22"/>
        <w:lang w:val="kk-KZ"/>
      </w:rPr>
    </w:lvl>
    <w:lvl w:ilvl="6">
      <w:start w:val="1"/>
      <w:numFmt w:val="bullet"/>
      <w:lvlText w:val=""/>
      <w:lvlJc w:val="left"/>
      <w:pPr>
        <w:tabs>
          <w:tab w:val="num" w:pos="4949"/>
        </w:tabs>
        <w:ind w:left="4949" w:hanging="283"/>
      </w:pPr>
      <w:rPr>
        <w:rFonts w:ascii="Wingdings 2" w:hAnsi="Wingdings 2" w:cs="OpenSymbol"/>
        <w:color w:val="000000"/>
        <w:sz w:val="22"/>
        <w:szCs w:val="22"/>
        <w:lang w:val="kk-KZ"/>
      </w:rPr>
    </w:lvl>
    <w:lvl w:ilvl="7">
      <w:start w:val="1"/>
      <w:numFmt w:val="bullet"/>
      <w:lvlText w:val=""/>
      <w:lvlJc w:val="left"/>
      <w:pPr>
        <w:tabs>
          <w:tab w:val="num" w:pos="5656"/>
        </w:tabs>
        <w:ind w:left="5656" w:hanging="283"/>
      </w:pPr>
      <w:rPr>
        <w:rFonts w:ascii="Wingdings 2" w:hAnsi="Wingdings 2" w:cs="OpenSymbol"/>
        <w:color w:val="000000"/>
        <w:sz w:val="22"/>
        <w:szCs w:val="22"/>
        <w:lang w:val="kk-KZ"/>
      </w:rPr>
    </w:lvl>
    <w:lvl w:ilvl="8">
      <w:start w:val="1"/>
      <w:numFmt w:val="bullet"/>
      <w:lvlText w:val=""/>
      <w:lvlJc w:val="left"/>
      <w:pPr>
        <w:tabs>
          <w:tab w:val="num" w:pos="6363"/>
        </w:tabs>
        <w:ind w:left="6363" w:hanging="283"/>
      </w:pPr>
      <w:rPr>
        <w:rFonts w:ascii="Wingdings 2" w:hAnsi="Wingdings 2" w:cs="OpenSymbol"/>
        <w:color w:val="000000"/>
        <w:sz w:val="22"/>
        <w:szCs w:val="22"/>
        <w:lang w:val="kk-KZ"/>
      </w:rPr>
    </w:lvl>
  </w:abstractNum>
  <w:abstractNum w:abstractNumId="5">
    <w:nsid w:val="02122051"/>
    <w:multiLevelType w:val="hybridMultilevel"/>
    <w:tmpl w:val="EA068B7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23F6973"/>
    <w:multiLevelType w:val="hybridMultilevel"/>
    <w:tmpl w:val="6B4CE144"/>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nsid w:val="08717EBB"/>
    <w:multiLevelType w:val="hybridMultilevel"/>
    <w:tmpl w:val="48A69F60"/>
    <w:lvl w:ilvl="0" w:tplc="859898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1504A8A"/>
    <w:multiLevelType w:val="hybridMultilevel"/>
    <w:tmpl w:val="57502F1E"/>
    <w:lvl w:ilvl="0" w:tplc="BAA02038">
      <w:start w:val="1"/>
      <w:numFmt w:val="decimal"/>
      <w:lvlText w:val="%1."/>
      <w:lvlJc w:val="left"/>
      <w:pPr>
        <w:ind w:left="480" w:hanging="375"/>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9">
    <w:nsid w:val="14C45ECE"/>
    <w:multiLevelType w:val="hybridMultilevel"/>
    <w:tmpl w:val="85EAEE96"/>
    <w:lvl w:ilvl="0" w:tplc="04190005">
      <w:start w:val="1"/>
      <w:numFmt w:val="bullet"/>
      <w:lvlText w:val=""/>
      <w:lvlJc w:val="left"/>
      <w:pPr>
        <w:ind w:left="779" w:hanging="360"/>
      </w:pPr>
      <w:rPr>
        <w:rFonts w:ascii="Wingdings" w:hAnsi="Wingdings" w:hint="default"/>
      </w:rPr>
    </w:lvl>
    <w:lvl w:ilvl="1" w:tplc="04190003" w:tentative="1">
      <w:start w:val="1"/>
      <w:numFmt w:val="bullet"/>
      <w:lvlText w:val="o"/>
      <w:lvlJc w:val="left"/>
      <w:pPr>
        <w:ind w:left="1499" w:hanging="360"/>
      </w:pPr>
      <w:rPr>
        <w:rFonts w:ascii="Courier New" w:hAnsi="Courier New" w:cs="Courier New" w:hint="default"/>
      </w:rPr>
    </w:lvl>
    <w:lvl w:ilvl="2" w:tplc="04190005" w:tentative="1">
      <w:start w:val="1"/>
      <w:numFmt w:val="bullet"/>
      <w:lvlText w:val=""/>
      <w:lvlJc w:val="left"/>
      <w:pPr>
        <w:ind w:left="2219" w:hanging="360"/>
      </w:pPr>
      <w:rPr>
        <w:rFonts w:ascii="Wingdings" w:hAnsi="Wingdings" w:hint="default"/>
      </w:rPr>
    </w:lvl>
    <w:lvl w:ilvl="3" w:tplc="04190001" w:tentative="1">
      <w:start w:val="1"/>
      <w:numFmt w:val="bullet"/>
      <w:lvlText w:val=""/>
      <w:lvlJc w:val="left"/>
      <w:pPr>
        <w:ind w:left="2939" w:hanging="360"/>
      </w:pPr>
      <w:rPr>
        <w:rFonts w:ascii="Symbol" w:hAnsi="Symbol" w:hint="default"/>
      </w:rPr>
    </w:lvl>
    <w:lvl w:ilvl="4" w:tplc="04190003" w:tentative="1">
      <w:start w:val="1"/>
      <w:numFmt w:val="bullet"/>
      <w:lvlText w:val="o"/>
      <w:lvlJc w:val="left"/>
      <w:pPr>
        <w:ind w:left="3659" w:hanging="360"/>
      </w:pPr>
      <w:rPr>
        <w:rFonts w:ascii="Courier New" w:hAnsi="Courier New" w:cs="Courier New" w:hint="default"/>
      </w:rPr>
    </w:lvl>
    <w:lvl w:ilvl="5" w:tplc="04190005" w:tentative="1">
      <w:start w:val="1"/>
      <w:numFmt w:val="bullet"/>
      <w:lvlText w:val=""/>
      <w:lvlJc w:val="left"/>
      <w:pPr>
        <w:ind w:left="4379" w:hanging="360"/>
      </w:pPr>
      <w:rPr>
        <w:rFonts w:ascii="Wingdings" w:hAnsi="Wingdings" w:hint="default"/>
      </w:rPr>
    </w:lvl>
    <w:lvl w:ilvl="6" w:tplc="04190001" w:tentative="1">
      <w:start w:val="1"/>
      <w:numFmt w:val="bullet"/>
      <w:lvlText w:val=""/>
      <w:lvlJc w:val="left"/>
      <w:pPr>
        <w:ind w:left="5099" w:hanging="360"/>
      </w:pPr>
      <w:rPr>
        <w:rFonts w:ascii="Symbol" w:hAnsi="Symbol" w:hint="default"/>
      </w:rPr>
    </w:lvl>
    <w:lvl w:ilvl="7" w:tplc="04190003" w:tentative="1">
      <w:start w:val="1"/>
      <w:numFmt w:val="bullet"/>
      <w:lvlText w:val="o"/>
      <w:lvlJc w:val="left"/>
      <w:pPr>
        <w:ind w:left="5819" w:hanging="360"/>
      </w:pPr>
      <w:rPr>
        <w:rFonts w:ascii="Courier New" w:hAnsi="Courier New" w:cs="Courier New" w:hint="default"/>
      </w:rPr>
    </w:lvl>
    <w:lvl w:ilvl="8" w:tplc="04190005" w:tentative="1">
      <w:start w:val="1"/>
      <w:numFmt w:val="bullet"/>
      <w:lvlText w:val=""/>
      <w:lvlJc w:val="left"/>
      <w:pPr>
        <w:ind w:left="6539" w:hanging="360"/>
      </w:pPr>
      <w:rPr>
        <w:rFonts w:ascii="Wingdings" w:hAnsi="Wingdings" w:hint="default"/>
      </w:rPr>
    </w:lvl>
  </w:abstractNum>
  <w:abstractNum w:abstractNumId="10">
    <w:nsid w:val="2474200B"/>
    <w:multiLevelType w:val="hybridMultilevel"/>
    <w:tmpl w:val="6B4CE144"/>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nsid w:val="29264E62"/>
    <w:multiLevelType w:val="hybridMultilevel"/>
    <w:tmpl w:val="A2F88E5A"/>
    <w:lvl w:ilvl="0" w:tplc="04190005">
      <w:start w:val="1"/>
      <w:numFmt w:val="bullet"/>
      <w:lvlText w:val=""/>
      <w:lvlJc w:val="left"/>
      <w:pPr>
        <w:ind w:left="779" w:hanging="360"/>
      </w:pPr>
      <w:rPr>
        <w:rFonts w:ascii="Wingdings" w:hAnsi="Wingdings" w:hint="default"/>
      </w:rPr>
    </w:lvl>
    <w:lvl w:ilvl="1" w:tplc="04190003" w:tentative="1">
      <w:start w:val="1"/>
      <w:numFmt w:val="bullet"/>
      <w:lvlText w:val="o"/>
      <w:lvlJc w:val="left"/>
      <w:pPr>
        <w:ind w:left="1499" w:hanging="360"/>
      </w:pPr>
      <w:rPr>
        <w:rFonts w:ascii="Courier New" w:hAnsi="Courier New" w:cs="Courier New" w:hint="default"/>
      </w:rPr>
    </w:lvl>
    <w:lvl w:ilvl="2" w:tplc="04190005" w:tentative="1">
      <w:start w:val="1"/>
      <w:numFmt w:val="bullet"/>
      <w:lvlText w:val=""/>
      <w:lvlJc w:val="left"/>
      <w:pPr>
        <w:ind w:left="2219" w:hanging="360"/>
      </w:pPr>
      <w:rPr>
        <w:rFonts w:ascii="Wingdings" w:hAnsi="Wingdings" w:hint="default"/>
      </w:rPr>
    </w:lvl>
    <w:lvl w:ilvl="3" w:tplc="04190001" w:tentative="1">
      <w:start w:val="1"/>
      <w:numFmt w:val="bullet"/>
      <w:lvlText w:val=""/>
      <w:lvlJc w:val="left"/>
      <w:pPr>
        <w:ind w:left="2939" w:hanging="360"/>
      </w:pPr>
      <w:rPr>
        <w:rFonts w:ascii="Symbol" w:hAnsi="Symbol" w:hint="default"/>
      </w:rPr>
    </w:lvl>
    <w:lvl w:ilvl="4" w:tplc="04190003" w:tentative="1">
      <w:start w:val="1"/>
      <w:numFmt w:val="bullet"/>
      <w:lvlText w:val="o"/>
      <w:lvlJc w:val="left"/>
      <w:pPr>
        <w:ind w:left="3659" w:hanging="360"/>
      </w:pPr>
      <w:rPr>
        <w:rFonts w:ascii="Courier New" w:hAnsi="Courier New" w:cs="Courier New" w:hint="default"/>
      </w:rPr>
    </w:lvl>
    <w:lvl w:ilvl="5" w:tplc="04190005" w:tentative="1">
      <w:start w:val="1"/>
      <w:numFmt w:val="bullet"/>
      <w:lvlText w:val=""/>
      <w:lvlJc w:val="left"/>
      <w:pPr>
        <w:ind w:left="4379" w:hanging="360"/>
      </w:pPr>
      <w:rPr>
        <w:rFonts w:ascii="Wingdings" w:hAnsi="Wingdings" w:hint="default"/>
      </w:rPr>
    </w:lvl>
    <w:lvl w:ilvl="6" w:tplc="04190001" w:tentative="1">
      <w:start w:val="1"/>
      <w:numFmt w:val="bullet"/>
      <w:lvlText w:val=""/>
      <w:lvlJc w:val="left"/>
      <w:pPr>
        <w:ind w:left="5099" w:hanging="360"/>
      </w:pPr>
      <w:rPr>
        <w:rFonts w:ascii="Symbol" w:hAnsi="Symbol" w:hint="default"/>
      </w:rPr>
    </w:lvl>
    <w:lvl w:ilvl="7" w:tplc="04190003" w:tentative="1">
      <w:start w:val="1"/>
      <w:numFmt w:val="bullet"/>
      <w:lvlText w:val="o"/>
      <w:lvlJc w:val="left"/>
      <w:pPr>
        <w:ind w:left="5819" w:hanging="360"/>
      </w:pPr>
      <w:rPr>
        <w:rFonts w:ascii="Courier New" w:hAnsi="Courier New" w:cs="Courier New" w:hint="default"/>
      </w:rPr>
    </w:lvl>
    <w:lvl w:ilvl="8" w:tplc="04190005" w:tentative="1">
      <w:start w:val="1"/>
      <w:numFmt w:val="bullet"/>
      <w:lvlText w:val=""/>
      <w:lvlJc w:val="left"/>
      <w:pPr>
        <w:ind w:left="6539" w:hanging="360"/>
      </w:pPr>
      <w:rPr>
        <w:rFonts w:ascii="Wingdings" w:hAnsi="Wingdings" w:hint="default"/>
      </w:rPr>
    </w:lvl>
  </w:abstractNum>
  <w:abstractNum w:abstractNumId="12">
    <w:nsid w:val="2F9803D8"/>
    <w:multiLevelType w:val="hybridMultilevel"/>
    <w:tmpl w:val="4F4A3A34"/>
    <w:lvl w:ilvl="0" w:tplc="B8C2863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70B5F22"/>
    <w:multiLevelType w:val="hybridMultilevel"/>
    <w:tmpl w:val="B266746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B706489"/>
    <w:multiLevelType w:val="hybridMultilevel"/>
    <w:tmpl w:val="A2E84B08"/>
    <w:lvl w:ilvl="0" w:tplc="B8C2863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DBF7C92"/>
    <w:multiLevelType w:val="hybridMultilevel"/>
    <w:tmpl w:val="6D9C84A4"/>
    <w:lvl w:ilvl="0" w:tplc="10480E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4"/>
  </w:num>
  <w:num w:numId="2">
    <w:abstractNumId w:val="12"/>
  </w:num>
  <w:num w:numId="3">
    <w:abstractNumId w:val="11"/>
  </w:num>
  <w:num w:numId="4">
    <w:abstractNumId w:val="13"/>
  </w:num>
  <w:num w:numId="5">
    <w:abstractNumId w:val="5"/>
  </w:num>
  <w:num w:numId="6">
    <w:abstractNumId w:val="9"/>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0"/>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5"/>
  </w:num>
  <w:num w:numId="13">
    <w:abstractNumId w:val="7"/>
  </w:num>
  <w:num w:numId="14">
    <w:abstractNumId w:val="1"/>
  </w:num>
  <w:num w:numId="15">
    <w:abstractNumId w:val="0"/>
  </w:num>
  <w:num w:numId="16">
    <w:abstractNumId w:val="2"/>
  </w:num>
  <w:num w:numId="17">
    <w:abstractNumId w:val="3"/>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AC3448"/>
    <w:rsid w:val="00014879"/>
    <w:rsid w:val="00027ECB"/>
    <w:rsid w:val="00043126"/>
    <w:rsid w:val="0005215F"/>
    <w:rsid w:val="000547BE"/>
    <w:rsid w:val="00070453"/>
    <w:rsid w:val="000B2EE0"/>
    <w:rsid w:val="000E27F5"/>
    <w:rsid w:val="000E6BAE"/>
    <w:rsid w:val="000F790E"/>
    <w:rsid w:val="001618C3"/>
    <w:rsid w:val="00162491"/>
    <w:rsid w:val="00192BDB"/>
    <w:rsid w:val="001933EF"/>
    <w:rsid w:val="001E6971"/>
    <w:rsid w:val="00216C12"/>
    <w:rsid w:val="00227D8F"/>
    <w:rsid w:val="00231373"/>
    <w:rsid w:val="002711FE"/>
    <w:rsid w:val="002738F1"/>
    <w:rsid w:val="002B0292"/>
    <w:rsid w:val="0030085D"/>
    <w:rsid w:val="00305D18"/>
    <w:rsid w:val="00315526"/>
    <w:rsid w:val="003406AE"/>
    <w:rsid w:val="003434B2"/>
    <w:rsid w:val="00392B6D"/>
    <w:rsid w:val="00412F3A"/>
    <w:rsid w:val="00412FE2"/>
    <w:rsid w:val="00430DB1"/>
    <w:rsid w:val="00432FC2"/>
    <w:rsid w:val="004419D1"/>
    <w:rsid w:val="00453F23"/>
    <w:rsid w:val="0046236D"/>
    <w:rsid w:val="00483948"/>
    <w:rsid w:val="004B32B1"/>
    <w:rsid w:val="004B5925"/>
    <w:rsid w:val="004D4388"/>
    <w:rsid w:val="005033A9"/>
    <w:rsid w:val="00536CC0"/>
    <w:rsid w:val="005401C0"/>
    <w:rsid w:val="005460BD"/>
    <w:rsid w:val="00547589"/>
    <w:rsid w:val="0055797C"/>
    <w:rsid w:val="005B7636"/>
    <w:rsid w:val="006312BF"/>
    <w:rsid w:val="0064040F"/>
    <w:rsid w:val="00650317"/>
    <w:rsid w:val="00654E81"/>
    <w:rsid w:val="006949C4"/>
    <w:rsid w:val="006D4A25"/>
    <w:rsid w:val="006E0D55"/>
    <w:rsid w:val="006E6587"/>
    <w:rsid w:val="0070036E"/>
    <w:rsid w:val="00733E1B"/>
    <w:rsid w:val="007A2226"/>
    <w:rsid w:val="008347CF"/>
    <w:rsid w:val="00844898"/>
    <w:rsid w:val="00847661"/>
    <w:rsid w:val="00850D0A"/>
    <w:rsid w:val="00870492"/>
    <w:rsid w:val="00881EC5"/>
    <w:rsid w:val="00895691"/>
    <w:rsid w:val="008C03C0"/>
    <w:rsid w:val="00922070"/>
    <w:rsid w:val="00933B57"/>
    <w:rsid w:val="009A47EF"/>
    <w:rsid w:val="009A60B4"/>
    <w:rsid w:val="009A7564"/>
    <w:rsid w:val="009B7C50"/>
    <w:rsid w:val="009C3A7A"/>
    <w:rsid w:val="009C6E81"/>
    <w:rsid w:val="009D3DC2"/>
    <w:rsid w:val="009E0F40"/>
    <w:rsid w:val="00A6244D"/>
    <w:rsid w:val="00A65922"/>
    <w:rsid w:val="00A77A9B"/>
    <w:rsid w:val="00A9562A"/>
    <w:rsid w:val="00AC3448"/>
    <w:rsid w:val="00AC3D60"/>
    <w:rsid w:val="00AC6B20"/>
    <w:rsid w:val="00AD3C54"/>
    <w:rsid w:val="00B034BC"/>
    <w:rsid w:val="00B07C41"/>
    <w:rsid w:val="00B3178A"/>
    <w:rsid w:val="00B916B3"/>
    <w:rsid w:val="00BA270C"/>
    <w:rsid w:val="00BA346D"/>
    <w:rsid w:val="00C01D72"/>
    <w:rsid w:val="00C03BBB"/>
    <w:rsid w:val="00C21D29"/>
    <w:rsid w:val="00C76509"/>
    <w:rsid w:val="00CA32D1"/>
    <w:rsid w:val="00CB5E8E"/>
    <w:rsid w:val="00CC6C9B"/>
    <w:rsid w:val="00CD3572"/>
    <w:rsid w:val="00CF0684"/>
    <w:rsid w:val="00D07C97"/>
    <w:rsid w:val="00D27033"/>
    <w:rsid w:val="00D327C3"/>
    <w:rsid w:val="00D33B44"/>
    <w:rsid w:val="00D361E1"/>
    <w:rsid w:val="00D61645"/>
    <w:rsid w:val="00D75F36"/>
    <w:rsid w:val="00D96EEA"/>
    <w:rsid w:val="00DD125F"/>
    <w:rsid w:val="00E2286F"/>
    <w:rsid w:val="00E23A7C"/>
    <w:rsid w:val="00EC0965"/>
    <w:rsid w:val="00ED0065"/>
    <w:rsid w:val="00EF253E"/>
    <w:rsid w:val="00F174B2"/>
    <w:rsid w:val="00F22EC8"/>
    <w:rsid w:val="00F51DBF"/>
    <w:rsid w:val="00FE2605"/>
    <w:rsid w:val="00FF2CD9"/>
    <w:rsid w:val="00FF72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448"/>
    <w:pPr>
      <w:spacing w:after="160" w:line="259" w:lineRule="auto"/>
    </w:pPr>
  </w:style>
  <w:style w:type="paragraph" w:styleId="2">
    <w:name w:val="heading 2"/>
    <w:basedOn w:val="a"/>
    <w:link w:val="20"/>
    <w:uiPriority w:val="9"/>
    <w:qFormat/>
    <w:rsid w:val="00AC344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unhideWhenUsed/>
    <w:qFormat/>
    <w:rsid w:val="00D96EE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C3448"/>
    <w:rPr>
      <w:rFonts w:ascii="Times New Roman" w:eastAsia="Times New Roman" w:hAnsi="Times New Roman" w:cs="Times New Roman"/>
      <w:b/>
      <w:bCs/>
      <w:sz w:val="36"/>
      <w:szCs w:val="36"/>
      <w:lang w:eastAsia="ru-RU"/>
    </w:rPr>
  </w:style>
  <w:style w:type="paragraph" w:customStyle="1" w:styleId="Default">
    <w:name w:val="Default"/>
    <w:rsid w:val="00AC3448"/>
    <w:pPr>
      <w:autoSpaceDE w:val="0"/>
      <w:autoSpaceDN w:val="0"/>
      <w:adjustRightInd w:val="0"/>
      <w:spacing w:after="0" w:line="240" w:lineRule="auto"/>
    </w:pPr>
    <w:rPr>
      <w:rFonts w:ascii="Arial" w:eastAsia="Batang" w:hAnsi="Arial" w:cs="Arial"/>
      <w:color w:val="000000"/>
      <w:sz w:val="24"/>
      <w:szCs w:val="24"/>
      <w:lang w:eastAsia="ko-KR"/>
    </w:rPr>
  </w:style>
  <w:style w:type="paragraph" w:styleId="a3">
    <w:name w:val="List Paragraph"/>
    <w:basedOn w:val="a"/>
    <w:uiPriority w:val="34"/>
    <w:qFormat/>
    <w:rsid w:val="00AC3448"/>
    <w:pPr>
      <w:ind w:left="720"/>
      <w:contextualSpacing/>
    </w:pPr>
  </w:style>
  <w:style w:type="paragraph" w:styleId="a4">
    <w:name w:val="Normal (Web)"/>
    <w:basedOn w:val="a"/>
    <w:uiPriority w:val="99"/>
    <w:unhideWhenUsed/>
    <w:rsid w:val="00AC34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9pt">
    <w:name w:val="Основной текст (2) + 9 pt;Полужирный"/>
    <w:basedOn w:val="a0"/>
    <w:rsid w:val="00AC3448"/>
    <w:rPr>
      <w:rFonts w:ascii="Arial" w:eastAsia="Arial" w:hAnsi="Arial" w:cs="Arial"/>
      <w:b/>
      <w:bCs/>
      <w:i w:val="0"/>
      <w:iCs w:val="0"/>
      <w:smallCaps w:val="0"/>
      <w:strike w:val="0"/>
      <w:color w:val="000000"/>
      <w:spacing w:val="0"/>
      <w:w w:val="100"/>
      <w:position w:val="0"/>
      <w:sz w:val="18"/>
      <w:szCs w:val="18"/>
      <w:u w:val="none"/>
      <w:lang w:val="en-US" w:eastAsia="en-US" w:bidi="en-US"/>
    </w:rPr>
  </w:style>
  <w:style w:type="character" w:customStyle="1" w:styleId="21">
    <w:name w:val="Основной текст (2)"/>
    <w:basedOn w:val="a0"/>
    <w:rsid w:val="00AC3448"/>
    <w:rPr>
      <w:rFonts w:ascii="Arial" w:eastAsia="Arial" w:hAnsi="Arial" w:cs="Arial"/>
      <w:b w:val="0"/>
      <w:bCs w:val="0"/>
      <w:i w:val="0"/>
      <w:iCs w:val="0"/>
      <w:smallCaps w:val="0"/>
      <w:strike w:val="0"/>
      <w:color w:val="000000"/>
      <w:spacing w:val="0"/>
      <w:w w:val="100"/>
      <w:position w:val="0"/>
      <w:sz w:val="17"/>
      <w:szCs w:val="17"/>
      <w:u w:val="none"/>
      <w:lang w:val="en-US" w:eastAsia="en-US" w:bidi="en-US"/>
    </w:rPr>
  </w:style>
  <w:style w:type="character" w:customStyle="1" w:styleId="245pt">
    <w:name w:val="Основной текст (2) + 4;5 pt"/>
    <w:basedOn w:val="a0"/>
    <w:rsid w:val="00AC3448"/>
    <w:rPr>
      <w:rFonts w:ascii="Arial" w:eastAsia="Arial" w:hAnsi="Arial" w:cs="Arial"/>
      <w:b w:val="0"/>
      <w:bCs w:val="0"/>
      <w:i w:val="0"/>
      <w:iCs w:val="0"/>
      <w:smallCaps w:val="0"/>
      <w:strike w:val="0"/>
      <w:color w:val="000000"/>
      <w:spacing w:val="0"/>
      <w:w w:val="100"/>
      <w:position w:val="0"/>
      <w:sz w:val="9"/>
      <w:szCs w:val="9"/>
      <w:u w:val="none"/>
      <w:lang w:val="en-US" w:eastAsia="en-US" w:bidi="en-US"/>
    </w:rPr>
  </w:style>
  <w:style w:type="character" w:customStyle="1" w:styleId="22">
    <w:name w:val="Подпись к таблице (2)"/>
    <w:basedOn w:val="a0"/>
    <w:rsid w:val="00AC3448"/>
    <w:rPr>
      <w:rFonts w:ascii="Arial" w:eastAsia="Arial" w:hAnsi="Arial" w:cs="Arial"/>
      <w:b/>
      <w:bCs/>
      <w:i w:val="0"/>
      <w:iCs w:val="0"/>
      <w:smallCaps w:val="0"/>
      <w:strike w:val="0"/>
      <w:color w:val="000000"/>
      <w:spacing w:val="0"/>
      <w:w w:val="100"/>
      <w:position w:val="0"/>
      <w:sz w:val="18"/>
      <w:szCs w:val="18"/>
      <w:u w:val="none"/>
      <w:lang w:val="en-US" w:eastAsia="en-US" w:bidi="en-US"/>
    </w:rPr>
  </w:style>
  <w:style w:type="character" w:customStyle="1" w:styleId="shorttext">
    <w:name w:val="short_text"/>
    <w:basedOn w:val="a0"/>
    <w:rsid w:val="00AC3448"/>
  </w:style>
  <w:style w:type="paragraph" w:customStyle="1" w:styleId="western">
    <w:name w:val="western"/>
    <w:basedOn w:val="a"/>
    <w:rsid w:val="00AC34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w:basedOn w:val="a"/>
    <w:link w:val="a6"/>
    <w:rsid w:val="00483948"/>
    <w:pPr>
      <w:spacing w:after="0" w:line="240" w:lineRule="auto"/>
      <w:jc w:val="center"/>
    </w:pPr>
    <w:rPr>
      <w:rFonts w:ascii="Times New Roman" w:eastAsia="Calibri" w:hAnsi="Times New Roman" w:cs="Times New Roman"/>
      <w:sz w:val="24"/>
      <w:szCs w:val="24"/>
      <w:lang w:eastAsia="ru-RU"/>
    </w:rPr>
  </w:style>
  <w:style w:type="character" w:customStyle="1" w:styleId="a6">
    <w:name w:val="Основной текст Знак"/>
    <w:basedOn w:val="a0"/>
    <w:link w:val="a5"/>
    <w:rsid w:val="00483948"/>
    <w:rPr>
      <w:rFonts w:ascii="Times New Roman" w:eastAsia="Calibri" w:hAnsi="Times New Roman" w:cs="Times New Roman"/>
      <w:sz w:val="24"/>
      <w:szCs w:val="24"/>
      <w:lang w:eastAsia="ru-RU"/>
    </w:rPr>
  </w:style>
  <w:style w:type="paragraph" w:styleId="a7">
    <w:name w:val="No Spacing"/>
    <w:link w:val="a8"/>
    <w:uiPriority w:val="1"/>
    <w:qFormat/>
    <w:rsid w:val="00483948"/>
    <w:pPr>
      <w:spacing w:after="0" w:line="240" w:lineRule="auto"/>
    </w:pPr>
    <w:rPr>
      <w:rFonts w:ascii="Calibri" w:eastAsia="Calibri" w:hAnsi="Calibri" w:cs="Times New Roman"/>
      <w:lang w:val="en-US"/>
    </w:rPr>
  </w:style>
  <w:style w:type="character" w:styleId="a9">
    <w:name w:val="Hyperlink"/>
    <w:basedOn w:val="a0"/>
    <w:uiPriority w:val="99"/>
    <w:semiHidden/>
    <w:unhideWhenUsed/>
    <w:rsid w:val="00412F3A"/>
    <w:rPr>
      <w:color w:val="0000FF"/>
      <w:u w:val="single"/>
    </w:rPr>
  </w:style>
  <w:style w:type="character" w:styleId="aa">
    <w:name w:val="FollowedHyperlink"/>
    <w:basedOn w:val="a0"/>
    <w:uiPriority w:val="99"/>
    <w:semiHidden/>
    <w:unhideWhenUsed/>
    <w:rsid w:val="00412F3A"/>
    <w:rPr>
      <w:color w:val="800080"/>
      <w:u w:val="single"/>
    </w:rPr>
  </w:style>
  <w:style w:type="paragraph" w:customStyle="1" w:styleId="xl63">
    <w:name w:val="xl63"/>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4">
    <w:name w:val="xl64"/>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5">
    <w:name w:val="xl65"/>
    <w:basedOn w:val="a"/>
    <w:rsid w:val="00412F3A"/>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6">
    <w:name w:val="xl66"/>
    <w:basedOn w:val="a"/>
    <w:rsid w:val="00412F3A"/>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7">
    <w:name w:val="xl67"/>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9">
    <w:name w:val="xl69"/>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2">
    <w:name w:val="xl72"/>
    <w:basedOn w:val="a"/>
    <w:rsid w:val="00412F3A"/>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412F3A"/>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4">
    <w:name w:val="xl74"/>
    <w:basedOn w:val="a"/>
    <w:rsid w:val="00412F3A"/>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5">
    <w:name w:val="xl75"/>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76">
    <w:name w:val="xl76"/>
    <w:basedOn w:val="a"/>
    <w:rsid w:val="00412F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78">
    <w:name w:val="xl78"/>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9">
    <w:name w:val="xl79"/>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0">
    <w:name w:val="xl80"/>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1">
    <w:name w:val="xl81"/>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2">
    <w:name w:val="xl82"/>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83">
    <w:name w:val="xl83"/>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4">
    <w:name w:val="xl84"/>
    <w:basedOn w:val="a"/>
    <w:rsid w:val="00412F3A"/>
    <w:pPr>
      <w:pBdr>
        <w:top w:val="single" w:sz="4" w:space="0" w:color="auto"/>
        <w:left w:val="single" w:sz="4" w:space="0" w:color="auto"/>
        <w:bottom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5">
    <w:name w:val="xl85"/>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86">
    <w:name w:val="xl86"/>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7">
    <w:name w:val="xl87"/>
    <w:basedOn w:val="a"/>
    <w:rsid w:val="00412F3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88">
    <w:name w:val="xl88"/>
    <w:basedOn w:val="a"/>
    <w:rsid w:val="00412F3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89">
    <w:name w:val="xl89"/>
    <w:basedOn w:val="a"/>
    <w:rsid w:val="00412F3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font5">
    <w:name w:val="font5"/>
    <w:basedOn w:val="a"/>
    <w:rsid w:val="00453F23"/>
    <w:pPr>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90">
    <w:name w:val="xl90"/>
    <w:basedOn w:val="a"/>
    <w:rsid w:val="00453F23"/>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91">
    <w:name w:val="xl91"/>
    <w:basedOn w:val="a"/>
    <w:rsid w:val="00453F2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92">
    <w:name w:val="xl92"/>
    <w:basedOn w:val="a"/>
    <w:rsid w:val="00453F2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93">
    <w:name w:val="xl93"/>
    <w:basedOn w:val="a"/>
    <w:rsid w:val="00453F23"/>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94">
    <w:name w:val="xl94"/>
    <w:basedOn w:val="a"/>
    <w:rsid w:val="00453F23"/>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character" w:customStyle="1" w:styleId="29pt0">
    <w:name w:val="Основной текст (2) + 9 pt"/>
    <w:aliases w:val="Полужирный"/>
    <w:basedOn w:val="a0"/>
    <w:rsid w:val="00654E81"/>
    <w:rPr>
      <w:rFonts w:ascii="Arial" w:eastAsia="Arial" w:hAnsi="Arial" w:cs="Arial" w:hint="default"/>
      <w:b/>
      <w:bCs/>
      <w:i w:val="0"/>
      <w:iCs w:val="0"/>
      <w:smallCaps w:val="0"/>
      <w:strike w:val="0"/>
      <w:dstrike w:val="0"/>
      <w:color w:val="000000"/>
      <w:spacing w:val="0"/>
      <w:w w:val="100"/>
      <w:position w:val="0"/>
      <w:sz w:val="18"/>
      <w:szCs w:val="18"/>
      <w:u w:val="none"/>
      <w:effect w:val="none"/>
      <w:lang w:val="en-US" w:eastAsia="en-US" w:bidi="en-US"/>
    </w:rPr>
  </w:style>
  <w:style w:type="character" w:customStyle="1" w:styleId="24">
    <w:name w:val="Основной текст (2) + 4"/>
    <w:aliases w:val="5 pt"/>
    <w:basedOn w:val="a0"/>
    <w:rsid w:val="00654E81"/>
    <w:rPr>
      <w:rFonts w:ascii="Arial" w:eastAsia="Arial" w:hAnsi="Arial" w:cs="Arial" w:hint="default"/>
      <w:b w:val="0"/>
      <w:bCs w:val="0"/>
      <w:i w:val="0"/>
      <w:iCs w:val="0"/>
      <w:smallCaps w:val="0"/>
      <w:strike w:val="0"/>
      <w:dstrike w:val="0"/>
      <w:color w:val="000000"/>
      <w:spacing w:val="0"/>
      <w:w w:val="100"/>
      <w:position w:val="0"/>
      <w:sz w:val="9"/>
      <w:szCs w:val="9"/>
      <w:u w:val="none"/>
      <w:effect w:val="none"/>
      <w:lang w:val="en-US" w:eastAsia="en-US" w:bidi="en-US"/>
    </w:rPr>
  </w:style>
  <w:style w:type="character" w:customStyle="1" w:styleId="30">
    <w:name w:val="Заголовок 3 Знак"/>
    <w:basedOn w:val="a0"/>
    <w:link w:val="3"/>
    <w:uiPriority w:val="9"/>
    <w:rsid w:val="00D96EEA"/>
    <w:rPr>
      <w:rFonts w:asciiTheme="majorHAnsi" w:eastAsiaTheme="majorEastAsia" w:hAnsiTheme="majorHAnsi" w:cstheme="majorBidi"/>
      <w:b/>
      <w:bCs/>
      <w:color w:val="4F81BD" w:themeColor="accent1"/>
    </w:rPr>
  </w:style>
  <w:style w:type="character" w:styleId="ab">
    <w:name w:val="Strong"/>
    <w:basedOn w:val="a0"/>
    <w:qFormat/>
    <w:rsid w:val="00ED0065"/>
    <w:rPr>
      <w:b/>
      <w:bCs/>
    </w:rPr>
  </w:style>
  <w:style w:type="character" w:customStyle="1" w:styleId="a8">
    <w:name w:val="Без интервала Знак"/>
    <w:link w:val="a7"/>
    <w:uiPriority w:val="1"/>
    <w:rsid w:val="00231373"/>
    <w:rPr>
      <w:rFonts w:ascii="Calibri" w:eastAsia="Calibri" w:hAnsi="Calibri" w:cs="Times New Roman"/>
      <w:lang w:val="en-US"/>
    </w:rPr>
  </w:style>
  <w:style w:type="paragraph" w:customStyle="1" w:styleId="ac">
    <w:name w:val="Содержимое таблицы"/>
    <w:basedOn w:val="a"/>
    <w:rsid w:val="00014879"/>
    <w:pPr>
      <w:suppressLineNumbers/>
      <w:suppressAutoHyphens/>
      <w:spacing w:after="0" w:line="100" w:lineRule="atLeast"/>
    </w:pPr>
    <w:rPr>
      <w:rFonts w:ascii="Times New Roman" w:eastAsia="Times New Roman" w:hAnsi="Times New Roman" w:cs="Times New Roman"/>
      <w:kern w:val="1"/>
      <w:sz w:val="24"/>
      <w:szCs w:val="24"/>
      <w:lang w:eastAsia="zh-CN"/>
    </w:rPr>
  </w:style>
  <w:style w:type="paragraph" w:styleId="ad">
    <w:name w:val="header"/>
    <w:basedOn w:val="a"/>
    <w:link w:val="ae"/>
    <w:uiPriority w:val="99"/>
    <w:unhideWhenUsed/>
    <w:rsid w:val="008347CF"/>
    <w:pPr>
      <w:tabs>
        <w:tab w:val="center" w:pos="4680"/>
        <w:tab w:val="right" w:pos="9360"/>
      </w:tabs>
      <w:spacing w:after="0" w:line="240" w:lineRule="auto"/>
    </w:pPr>
    <w:rPr>
      <w:lang w:val="en-US"/>
    </w:rPr>
  </w:style>
  <w:style w:type="character" w:customStyle="1" w:styleId="ae">
    <w:name w:val="Верхний колонтитул Знак"/>
    <w:basedOn w:val="a0"/>
    <w:link w:val="ad"/>
    <w:uiPriority w:val="99"/>
    <w:rsid w:val="008347CF"/>
    <w:rPr>
      <w:lang w:val="en-US"/>
    </w:rPr>
  </w:style>
</w:styles>
</file>

<file path=word/webSettings.xml><?xml version="1.0" encoding="utf-8"?>
<w:webSettings xmlns:r="http://schemas.openxmlformats.org/officeDocument/2006/relationships" xmlns:w="http://schemas.openxmlformats.org/wordprocessingml/2006/main">
  <w:divs>
    <w:div w:id="38941366">
      <w:bodyDiv w:val="1"/>
      <w:marLeft w:val="0"/>
      <w:marRight w:val="0"/>
      <w:marTop w:val="0"/>
      <w:marBottom w:val="0"/>
      <w:divBdr>
        <w:top w:val="none" w:sz="0" w:space="0" w:color="auto"/>
        <w:left w:val="none" w:sz="0" w:space="0" w:color="auto"/>
        <w:bottom w:val="none" w:sz="0" w:space="0" w:color="auto"/>
        <w:right w:val="none" w:sz="0" w:space="0" w:color="auto"/>
      </w:divBdr>
    </w:div>
    <w:div w:id="74280115">
      <w:bodyDiv w:val="1"/>
      <w:marLeft w:val="0"/>
      <w:marRight w:val="0"/>
      <w:marTop w:val="0"/>
      <w:marBottom w:val="0"/>
      <w:divBdr>
        <w:top w:val="none" w:sz="0" w:space="0" w:color="auto"/>
        <w:left w:val="none" w:sz="0" w:space="0" w:color="auto"/>
        <w:bottom w:val="none" w:sz="0" w:space="0" w:color="auto"/>
        <w:right w:val="none" w:sz="0" w:space="0" w:color="auto"/>
      </w:divBdr>
    </w:div>
    <w:div w:id="128478113">
      <w:bodyDiv w:val="1"/>
      <w:marLeft w:val="0"/>
      <w:marRight w:val="0"/>
      <w:marTop w:val="0"/>
      <w:marBottom w:val="0"/>
      <w:divBdr>
        <w:top w:val="none" w:sz="0" w:space="0" w:color="auto"/>
        <w:left w:val="none" w:sz="0" w:space="0" w:color="auto"/>
        <w:bottom w:val="none" w:sz="0" w:space="0" w:color="auto"/>
        <w:right w:val="none" w:sz="0" w:space="0" w:color="auto"/>
      </w:divBdr>
    </w:div>
    <w:div w:id="970208628">
      <w:bodyDiv w:val="1"/>
      <w:marLeft w:val="0"/>
      <w:marRight w:val="0"/>
      <w:marTop w:val="0"/>
      <w:marBottom w:val="0"/>
      <w:divBdr>
        <w:top w:val="none" w:sz="0" w:space="0" w:color="auto"/>
        <w:left w:val="none" w:sz="0" w:space="0" w:color="auto"/>
        <w:bottom w:val="none" w:sz="0" w:space="0" w:color="auto"/>
        <w:right w:val="none" w:sz="0" w:space="0" w:color="auto"/>
      </w:divBdr>
    </w:div>
    <w:div w:id="1226528413">
      <w:bodyDiv w:val="1"/>
      <w:marLeft w:val="0"/>
      <w:marRight w:val="0"/>
      <w:marTop w:val="0"/>
      <w:marBottom w:val="0"/>
      <w:divBdr>
        <w:top w:val="none" w:sz="0" w:space="0" w:color="auto"/>
        <w:left w:val="none" w:sz="0" w:space="0" w:color="auto"/>
        <w:bottom w:val="none" w:sz="0" w:space="0" w:color="auto"/>
        <w:right w:val="none" w:sz="0" w:space="0" w:color="auto"/>
      </w:divBdr>
    </w:div>
    <w:div w:id="1228145684">
      <w:bodyDiv w:val="1"/>
      <w:marLeft w:val="0"/>
      <w:marRight w:val="0"/>
      <w:marTop w:val="0"/>
      <w:marBottom w:val="0"/>
      <w:divBdr>
        <w:top w:val="none" w:sz="0" w:space="0" w:color="auto"/>
        <w:left w:val="none" w:sz="0" w:space="0" w:color="auto"/>
        <w:bottom w:val="none" w:sz="0" w:space="0" w:color="auto"/>
        <w:right w:val="none" w:sz="0" w:space="0" w:color="auto"/>
      </w:divBdr>
    </w:div>
    <w:div w:id="1424841574">
      <w:bodyDiv w:val="1"/>
      <w:marLeft w:val="0"/>
      <w:marRight w:val="0"/>
      <w:marTop w:val="0"/>
      <w:marBottom w:val="0"/>
      <w:divBdr>
        <w:top w:val="none" w:sz="0" w:space="0" w:color="auto"/>
        <w:left w:val="none" w:sz="0" w:space="0" w:color="auto"/>
        <w:bottom w:val="none" w:sz="0" w:space="0" w:color="auto"/>
        <w:right w:val="none" w:sz="0" w:space="0" w:color="auto"/>
      </w:divBdr>
    </w:div>
    <w:div w:id="14548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EE739-2DF8-4935-957B-48E125A5B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382</TotalTime>
  <Pages>1</Pages>
  <Words>2095</Words>
  <Characters>11944</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71</cp:revision>
  <cp:lastPrinted>2021-02-23T12:44:00Z</cp:lastPrinted>
  <dcterms:created xsi:type="dcterms:W3CDTF">2018-03-03T04:05:00Z</dcterms:created>
  <dcterms:modified xsi:type="dcterms:W3CDTF">2021-02-23T12:47:00Z</dcterms:modified>
</cp:coreProperties>
</file>